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8" w:rsidRDefault="001B0E9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148" w:rsidRDefault="001B0E96" w:rsidP="006D4E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955148" w:rsidRDefault="001B0E96" w:rsidP="006D4E0E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955148" w:rsidRDefault="001B0E96" w:rsidP="006D4E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955148" w:rsidRDefault="001B0E96" w:rsidP="006D4E0E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955148" w:rsidRDefault="00955148" w:rsidP="006D4E0E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55148" w:rsidRDefault="001B0E96" w:rsidP="006D4E0E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«Экономика»</w:t>
      </w:r>
    </w:p>
    <w:p w:rsidR="00955148" w:rsidRDefault="00955148" w:rsidP="006D4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148" w:rsidRDefault="009551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5148" w:rsidRDefault="009551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5148" w:rsidRDefault="009551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5148" w:rsidRDefault="009551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5148" w:rsidRDefault="009551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5148" w:rsidRDefault="00955148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955148" w:rsidRDefault="0095514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955148" w:rsidRDefault="001B0E96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:rsidR="00955148" w:rsidRDefault="001B0E96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выполнению контрольной работы</w:t>
      </w:r>
    </w:p>
    <w:p w:rsidR="00955148" w:rsidRDefault="001B0E96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 w:rsidR="006D4E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Экономика </w:t>
      </w:r>
      <w:r w:rsidR="00DD305D">
        <w:rPr>
          <w:rFonts w:ascii="Times New Roman" w:eastAsia="Times New Roman" w:hAnsi="Times New Roman" w:cs="Times New Roman"/>
          <w:sz w:val="28"/>
          <w:szCs w:val="24"/>
          <w:lang w:eastAsia="ru-RU"/>
        </w:rPr>
        <w:t>и организация труда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955148" w:rsidRDefault="00955148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55148" w:rsidRDefault="00955148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55148" w:rsidRDefault="00955148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55148" w:rsidRDefault="00955148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55148" w:rsidRDefault="00955148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55148" w:rsidRDefault="00955148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55148" w:rsidRDefault="00955148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55148" w:rsidRDefault="00955148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55148" w:rsidRDefault="00955148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55148" w:rsidRDefault="00955148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55148" w:rsidRDefault="00955148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55148" w:rsidRDefault="00955148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55148" w:rsidRDefault="00955148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55148" w:rsidRDefault="00955148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55148" w:rsidRDefault="00955148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55148" w:rsidRDefault="00955148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D4E0E" w:rsidRDefault="006D4E0E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D4E0E" w:rsidRDefault="006D4E0E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955148" w:rsidRDefault="001B0E96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:rsidR="00955148" w:rsidRPr="006D4E0E" w:rsidRDefault="001B0E96" w:rsidP="006D4E0E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2023 г.</w:t>
      </w:r>
    </w:p>
    <w:p w:rsidR="007E5F4D" w:rsidRDefault="007E5F4D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УДК 005.95</w:t>
      </w:r>
    </w:p>
    <w:p w:rsidR="007E5F4D" w:rsidRDefault="007E5F4D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F4D" w:rsidRDefault="007E5F4D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148" w:rsidRPr="006D4E0E" w:rsidRDefault="006D4E0E" w:rsidP="007E5F4D">
      <w:pPr>
        <w:spacing w:after="0" w:line="240" w:lineRule="auto"/>
        <w:ind w:left="2160" w:hanging="14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E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</w:t>
      </w:r>
      <w:r w:rsidR="001B0E96" w:rsidRPr="006D4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6D4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к.э.н., доцент </w:t>
      </w:r>
      <w:r w:rsidR="007E5F4D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Аксёнов</w:t>
      </w:r>
    </w:p>
    <w:p w:rsidR="00955148" w:rsidRDefault="009551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F4D" w:rsidRPr="006D4E0E" w:rsidRDefault="007E5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148" w:rsidRPr="006D4E0E" w:rsidRDefault="001B0E96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D4E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указания по выполнению </w:t>
      </w:r>
      <w:r w:rsidRPr="006D4E0E">
        <w:rPr>
          <w:rFonts w:ascii="Times New Roman" w:hAnsi="Times New Roman"/>
          <w:sz w:val="28"/>
          <w:szCs w:val="24"/>
        </w:rPr>
        <w:t xml:space="preserve">контрольной </w:t>
      </w:r>
      <w:r w:rsidRPr="006D4E0E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дисциплине «</w:t>
      </w:r>
      <w:r w:rsidR="006D4E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Экономика </w:t>
      </w:r>
      <w:r w:rsidR="00DD305D">
        <w:rPr>
          <w:rFonts w:ascii="Times New Roman" w:eastAsia="Times New Roman" w:hAnsi="Times New Roman" w:cs="Times New Roman"/>
          <w:sz w:val="28"/>
          <w:szCs w:val="24"/>
          <w:lang w:eastAsia="ru-RU"/>
        </w:rPr>
        <w:t>и организация труда</w:t>
      </w:r>
      <w:r w:rsidR="006D4E0E">
        <w:rPr>
          <w:rFonts w:ascii="Times New Roman" w:eastAsia="Times New Roman" w:hAnsi="Times New Roman" w:cs="Times New Roman"/>
          <w:sz w:val="28"/>
          <w:szCs w:val="24"/>
          <w:lang w:eastAsia="ru-RU"/>
        </w:rPr>
        <w:t>»: ДГТУ, г. Ростов-на-Дону, 2023</w:t>
      </w:r>
      <w:r w:rsidRPr="006D4E0E">
        <w:rPr>
          <w:rFonts w:ascii="Times New Roman" w:eastAsia="Times New Roman" w:hAnsi="Times New Roman" w:cs="Times New Roman"/>
          <w:sz w:val="28"/>
          <w:szCs w:val="24"/>
          <w:lang w:eastAsia="ru-RU"/>
        </w:rPr>
        <w:t>г.</w:t>
      </w:r>
    </w:p>
    <w:p w:rsidR="00F25FDC" w:rsidRDefault="001B0E96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D4E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 w:rsidR="00F25FDC">
        <w:rPr>
          <w:rFonts w:ascii="Times New Roman" w:eastAsia="Times New Roman" w:hAnsi="Times New Roman" w:cs="Times New Roman"/>
          <w:sz w:val="28"/>
          <w:szCs w:val="24"/>
          <w:lang w:eastAsia="ru-RU"/>
        </w:rPr>
        <w:t>цели и основные этапы выполнения контрольной</w:t>
      </w:r>
      <w:r w:rsidR="004524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работы, а также структура, требования по</w:t>
      </w:r>
      <w:r w:rsidR="00F25F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содержанию </w:t>
      </w:r>
      <w:r w:rsidR="004524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оформлению </w:t>
      </w:r>
      <w:r w:rsidR="00F25F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</w:t>
      </w:r>
      <w:r w:rsidR="004524F1">
        <w:rPr>
          <w:rFonts w:ascii="Times New Roman" w:eastAsia="Times New Roman" w:hAnsi="Times New Roman" w:cs="Times New Roman"/>
          <w:sz w:val="28"/>
          <w:szCs w:val="24"/>
          <w:lang w:eastAsia="ru-RU"/>
        </w:rPr>
        <w:t>задания для ее выполнения.</w:t>
      </w:r>
    </w:p>
    <w:p w:rsidR="00955148" w:rsidRDefault="001B0E96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D4E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Предназначено для обучающихся</w:t>
      </w:r>
      <w:r w:rsidR="006D4E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заочной формы обучения</w:t>
      </w:r>
      <w:r w:rsidRPr="006D4E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D4E0E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направлению</w:t>
      </w:r>
      <w:r w:rsidRPr="006D4E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подготовки </w:t>
      </w:r>
      <w:r w:rsidR="006D4E0E">
        <w:rPr>
          <w:rFonts w:ascii="Times New Roman" w:eastAsia="Times New Roman" w:hAnsi="Times New Roman" w:cs="Times New Roman"/>
          <w:sz w:val="28"/>
          <w:szCs w:val="24"/>
          <w:lang w:eastAsia="ru-RU"/>
        </w:rPr>
        <w:t>38.04.03 «Управление персоналом».</w:t>
      </w:r>
    </w:p>
    <w:p w:rsidR="007E5F4D" w:rsidRDefault="007E5F4D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E5F4D" w:rsidRPr="006D4E0E" w:rsidRDefault="007E5F4D" w:rsidP="007E5F4D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УДК 005.95</w:t>
      </w:r>
    </w:p>
    <w:p w:rsidR="00955148" w:rsidRDefault="00955148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5148" w:rsidRDefault="00955148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E5F4D" w:rsidRDefault="007E5F4D" w:rsidP="007E5F4D">
      <w:pPr>
        <w:pStyle w:val="a7"/>
        <w:spacing w:after="0" w:line="276" w:lineRule="auto"/>
        <w:ind w:left="0" w:hanging="45"/>
        <w:jc w:val="center"/>
        <w:rPr>
          <w:rFonts w:ascii="Times New Roman" w:hAnsi="Times New Roman" w:cs="Times New Roman"/>
          <w:sz w:val="28"/>
          <w:szCs w:val="28"/>
        </w:rPr>
      </w:pPr>
      <w:r w:rsidRPr="00074B9E">
        <w:rPr>
          <w:rFonts w:ascii="Times New Roman" w:eastAsia="Calibri" w:hAnsi="Times New Roman" w:cs="Times New Roman"/>
          <w:sz w:val="28"/>
          <w:szCs w:val="28"/>
        </w:rPr>
        <w:t xml:space="preserve">Печатается по решению  редакционно-издательского совета </w:t>
      </w:r>
    </w:p>
    <w:p w:rsidR="007E5F4D" w:rsidRPr="00074B9E" w:rsidRDefault="007E5F4D" w:rsidP="007E5F4D">
      <w:pPr>
        <w:pStyle w:val="a7"/>
        <w:spacing w:after="0" w:line="276" w:lineRule="auto"/>
        <w:ind w:left="0" w:hanging="4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74B9E">
        <w:rPr>
          <w:rFonts w:ascii="Times New Roman" w:eastAsia="Calibri" w:hAnsi="Times New Roman" w:cs="Times New Roman"/>
          <w:sz w:val="28"/>
          <w:szCs w:val="28"/>
        </w:rPr>
        <w:t xml:space="preserve">Донского государственного технического университета  </w:t>
      </w:r>
    </w:p>
    <w:p w:rsidR="007E5F4D" w:rsidRPr="00074B9E" w:rsidRDefault="007E5F4D" w:rsidP="007E5F4D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5F4D" w:rsidRPr="00074B9E" w:rsidRDefault="007E5F4D" w:rsidP="007E5F4D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5F4D" w:rsidRDefault="007E5F4D" w:rsidP="007E5F4D">
      <w:pPr>
        <w:pBdr>
          <w:bottom w:val="single" w:sz="8" w:space="1" w:color="000000"/>
        </w:pBdr>
        <w:tabs>
          <w:tab w:val="left" w:pos="426"/>
        </w:tabs>
        <w:spacing w:after="0" w:line="276" w:lineRule="auto"/>
        <w:ind w:firstLine="30"/>
        <w:jc w:val="center"/>
        <w:rPr>
          <w:rFonts w:ascii="Times New Roman" w:hAnsi="Times New Roman" w:cs="Times New Roman"/>
          <w:sz w:val="28"/>
          <w:szCs w:val="28"/>
        </w:rPr>
      </w:pPr>
      <w:r w:rsidRPr="00074B9E">
        <w:rPr>
          <w:rFonts w:ascii="Times New Roman" w:eastAsia="Calibri" w:hAnsi="Times New Roman" w:cs="Times New Roman"/>
          <w:sz w:val="28"/>
          <w:szCs w:val="28"/>
        </w:rPr>
        <w:t xml:space="preserve">Ответственный за выпуск зав. кафедрой «Экономика» </w:t>
      </w:r>
    </w:p>
    <w:p w:rsidR="007E5F4D" w:rsidRPr="00074B9E" w:rsidRDefault="007E5F4D" w:rsidP="007E5F4D">
      <w:pPr>
        <w:pBdr>
          <w:bottom w:val="single" w:sz="8" w:space="1" w:color="000000"/>
        </w:pBdr>
        <w:tabs>
          <w:tab w:val="left" w:pos="426"/>
        </w:tabs>
        <w:spacing w:after="0" w:line="276" w:lineRule="auto"/>
        <w:ind w:firstLine="3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к.э.н., доцент И.А. Ерё</w:t>
      </w:r>
      <w:r w:rsidRPr="00074B9E">
        <w:rPr>
          <w:rFonts w:ascii="Times New Roman" w:eastAsia="Calibri" w:hAnsi="Times New Roman" w:cs="Times New Roman"/>
          <w:sz w:val="28"/>
          <w:szCs w:val="28"/>
        </w:rPr>
        <w:t xml:space="preserve">менко </w:t>
      </w:r>
    </w:p>
    <w:p w:rsidR="007E5F4D" w:rsidRPr="00074B9E" w:rsidRDefault="007E5F4D" w:rsidP="007E5F4D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074B9E">
        <w:rPr>
          <w:sz w:val="28"/>
          <w:szCs w:val="28"/>
        </w:rPr>
        <w:t>В печать _________ г.</w:t>
      </w:r>
    </w:p>
    <w:p w:rsidR="007E5F4D" w:rsidRPr="00074B9E" w:rsidRDefault="007E5F4D" w:rsidP="007E5F4D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074B9E">
        <w:rPr>
          <w:sz w:val="28"/>
          <w:szCs w:val="28"/>
        </w:rPr>
        <w:t>Формат 60х84/16. Объем ___  усл. п. л.</w:t>
      </w:r>
    </w:p>
    <w:p w:rsidR="007E5F4D" w:rsidRPr="00074B9E" w:rsidRDefault="007E5F4D" w:rsidP="007E5F4D">
      <w:pPr>
        <w:pStyle w:val="a3"/>
        <w:pBdr>
          <w:bottom w:val="single" w:sz="8" w:space="1" w:color="000000"/>
        </w:pBdr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074B9E">
        <w:rPr>
          <w:sz w:val="28"/>
          <w:szCs w:val="28"/>
        </w:rPr>
        <w:t>Т</w:t>
      </w:r>
      <w:r>
        <w:rPr>
          <w:sz w:val="28"/>
          <w:szCs w:val="28"/>
        </w:rPr>
        <w:t xml:space="preserve">ираж __ </w:t>
      </w:r>
      <w:r w:rsidRPr="00074B9E">
        <w:rPr>
          <w:sz w:val="28"/>
          <w:szCs w:val="28"/>
        </w:rPr>
        <w:t>экз. Заказ № ____.</w:t>
      </w:r>
    </w:p>
    <w:p w:rsidR="007E5F4D" w:rsidRPr="00074B9E" w:rsidRDefault="007E5F4D" w:rsidP="007E5F4D">
      <w:pPr>
        <w:pStyle w:val="a3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074B9E">
        <w:rPr>
          <w:color w:val="000000"/>
          <w:sz w:val="28"/>
          <w:szCs w:val="28"/>
        </w:rPr>
        <w:t>Издательский центр ДГТУ</w:t>
      </w:r>
    </w:p>
    <w:p w:rsidR="007E5F4D" w:rsidRPr="00074B9E" w:rsidRDefault="007E5F4D" w:rsidP="007E5F4D">
      <w:pPr>
        <w:pStyle w:val="a3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074B9E">
        <w:rPr>
          <w:color w:val="000000"/>
          <w:sz w:val="28"/>
          <w:szCs w:val="28"/>
        </w:rPr>
        <w:t xml:space="preserve">Адрес университета и полиграфического предприятия: </w:t>
      </w:r>
    </w:p>
    <w:p w:rsidR="007E5F4D" w:rsidRPr="00074B9E" w:rsidRDefault="007E5F4D" w:rsidP="007E5F4D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074B9E">
        <w:rPr>
          <w:color w:val="000000"/>
          <w:sz w:val="28"/>
          <w:szCs w:val="28"/>
        </w:rPr>
        <w:t xml:space="preserve">344000, г. Ростов-на-Дону, пл. Гагарина, 1 </w:t>
      </w:r>
    </w:p>
    <w:p w:rsidR="007E5F4D" w:rsidRPr="00074B9E" w:rsidRDefault="007E5F4D" w:rsidP="007E5F4D">
      <w:pPr>
        <w:tabs>
          <w:tab w:val="left" w:pos="426"/>
        </w:tabs>
        <w:spacing w:after="0" w:line="276" w:lineRule="auto"/>
        <w:ind w:firstLine="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E5F4D" w:rsidRPr="00074B9E" w:rsidRDefault="007E5F4D" w:rsidP="007E5F4D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5F4D" w:rsidRPr="00074B9E" w:rsidRDefault="007E5F4D" w:rsidP="007E5F4D">
      <w:pPr>
        <w:tabs>
          <w:tab w:val="left" w:pos="426"/>
        </w:tabs>
        <w:spacing w:after="0" w:line="276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74B9E">
        <w:rPr>
          <w:rFonts w:ascii="Times New Roman" w:eastAsia="Calibri" w:hAnsi="Times New Roman" w:cs="Times New Roman"/>
          <w:sz w:val="28"/>
          <w:szCs w:val="28"/>
        </w:rPr>
        <w:t xml:space="preserve">© Донской государственный </w:t>
      </w:r>
    </w:p>
    <w:p w:rsidR="00955148" w:rsidRDefault="007E5F4D" w:rsidP="007E5F4D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074B9E">
        <w:rPr>
          <w:rFonts w:ascii="Times New Roman" w:eastAsia="Calibri" w:hAnsi="Times New Roman" w:cs="Times New Roman"/>
          <w:sz w:val="28"/>
          <w:szCs w:val="28"/>
        </w:rPr>
        <w:t>технический университет,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1B0E96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 </w:t>
      </w:r>
    </w:p>
    <w:p w:rsidR="00955148" w:rsidRDefault="001B0E96">
      <w:pP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</w:p>
    <w:p w:rsidR="00955148" w:rsidRDefault="001B0E96" w:rsidP="00F25FD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:rsidR="00955148" w:rsidRDefault="001B0E96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рассматривается как разновидность самостоятельной работы обучающихся, которая направлена на формирование умений</w:t>
      </w:r>
      <w:r w:rsidR="00F25FDC">
        <w:rPr>
          <w:rFonts w:ascii="Times New Roman" w:hAnsi="Times New Roman" w:cs="Times New Roman"/>
          <w:sz w:val="28"/>
          <w:szCs w:val="28"/>
        </w:rPr>
        <w:t xml:space="preserve"> и навыков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самостоятельно работать с теоретическим материалом, анализировать важнейшие категории дисциплин</w:t>
      </w:r>
      <w:r w:rsidR="00F25FD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устанавливать взаимосвязь между их главными понятиями. В ходе выполнения контрольной работы обучающийся должен научиться определять практическую направленность и значимость дисциплины, ее связь с другими учебными дисциплинами и соответствующими науками.</w:t>
      </w:r>
    </w:p>
    <w:p w:rsidR="00955148" w:rsidRDefault="001B0E96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методические рекомендации призваны помочь обучающимся успешно выполнить контрольную работу, научить их органично объединять лекционную форму обучения с систематической работой над учебниками, учебными пособиями, сборниками нормативных правовых документов, поскольку самостоятельная работа обучающихся – это важный </w:t>
      </w:r>
      <w:r>
        <w:rPr>
          <w:rFonts w:ascii="Times New Roman" w:hAnsi="Times New Roman" w:cs="Times New Roman"/>
          <w:sz w:val="28"/>
          <w:szCs w:val="28"/>
        </w:rPr>
        <w:t>элемент в овладении содержанием у</w:t>
      </w:r>
      <w:r w:rsidR="00F25FDC">
        <w:rPr>
          <w:rFonts w:ascii="Times New Roman" w:hAnsi="Times New Roman" w:cs="Times New Roman"/>
          <w:sz w:val="28"/>
          <w:szCs w:val="28"/>
        </w:rPr>
        <w:t>чебной дисциплины и формировании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соответствующих компетенций, определенных рабочей программой дисциплины.</w:t>
      </w:r>
    </w:p>
    <w:p w:rsidR="00955148" w:rsidRDefault="0095514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148" w:rsidRDefault="001B0E96" w:rsidP="00F25FD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выполнения контрольной работы</w:t>
      </w:r>
    </w:p>
    <w:p w:rsidR="00955148" w:rsidRDefault="00F25FDC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работы является </w:t>
      </w:r>
      <w:r w:rsidR="001B0E96">
        <w:rPr>
          <w:rFonts w:ascii="Times New Roman" w:hAnsi="Times New Roman" w:cs="Times New Roman"/>
          <w:sz w:val="28"/>
          <w:szCs w:val="28"/>
        </w:rPr>
        <w:t xml:space="preserve">овладение навыками </w:t>
      </w:r>
      <w:r>
        <w:rPr>
          <w:rFonts w:ascii="Times New Roman" w:hAnsi="Times New Roman" w:cs="Times New Roman"/>
          <w:sz w:val="28"/>
          <w:szCs w:val="28"/>
        </w:rPr>
        <w:t xml:space="preserve">познавательной и </w:t>
      </w:r>
      <w:r w:rsidR="001B0E96">
        <w:rPr>
          <w:rFonts w:ascii="Times New Roman" w:hAnsi="Times New Roman" w:cs="Times New Roman"/>
          <w:sz w:val="28"/>
          <w:szCs w:val="28"/>
        </w:rPr>
        <w:t>исследовательской работы</w:t>
      </w:r>
      <w:r>
        <w:rPr>
          <w:rFonts w:ascii="Times New Roman" w:hAnsi="Times New Roman" w:cs="Times New Roman"/>
          <w:sz w:val="28"/>
          <w:szCs w:val="28"/>
        </w:rPr>
        <w:t xml:space="preserve"> по ключевым проблемам курса.</w:t>
      </w:r>
      <w:r w:rsidR="001B0E96">
        <w:rPr>
          <w:rFonts w:ascii="Times New Roman" w:hAnsi="Times New Roman" w:cs="Times New Roman"/>
          <w:sz w:val="28"/>
          <w:szCs w:val="28"/>
        </w:rPr>
        <w:t xml:space="preserve"> Выполнение работы требует </w:t>
      </w:r>
      <w:r>
        <w:rPr>
          <w:rFonts w:ascii="Times New Roman" w:hAnsi="Times New Roman" w:cs="Times New Roman"/>
          <w:sz w:val="28"/>
          <w:szCs w:val="28"/>
        </w:rPr>
        <w:t>углубленных</w:t>
      </w:r>
      <w:r w:rsidR="001B0E96">
        <w:rPr>
          <w:rFonts w:ascii="Times New Roman" w:hAnsi="Times New Roman" w:cs="Times New Roman"/>
          <w:sz w:val="28"/>
          <w:szCs w:val="28"/>
        </w:rPr>
        <w:t xml:space="preserve"> знаний вопросов темы, умения применять полученные знания при анализе рассматриваемой проблемы, четко и логично излагать материал, аргументировать выводы, обоснов</w:t>
      </w:r>
      <w:r>
        <w:rPr>
          <w:rFonts w:ascii="Times New Roman" w:hAnsi="Times New Roman" w:cs="Times New Roman"/>
          <w:sz w:val="28"/>
          <w:szCs w:val="28"/>
        </w:rPr>
        <w:t>ыв</w:t>
      </w:r>
      <w:r w:rsidR="001B0E96">
        <w:rPr>
          <w:rFonts w:ascii="Times New Roman" w:hAnsi="Times New Roman" w:cs="Times New Roman"/>
          <w:sz w:val="28"/>
          <w:szCs w:val="28"/>
        </w:rPr>
        <w:t>ать рекомендации и предложения.</w:t>
      </w:r>
    </w:p>
    <w:p w:rsidR="00955148" w:rsidRDefault="0095514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5148" w:rsidRDefault="001B0E96" w:rsidP="00F25FD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этапы работы обучающегося при выполнении контрольной работы</w:t>
      </w:r>
    </w:p>
    <w:p w:rsidR="00955148" w:rsidRDefault="001B0E96">
      <w:pPr>
        <w:pStyle w:val="a3"/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выполнения контрольной работы необходимо: </w:t>
      </w:r>
    </w:p>
    <w:p w:rsidR="00955148" w:rsidRDefault="001B0E96">
      <w:pPr>
        <w:pStyle w:val="a3"/>
        <w:numPr>
          <w:ilvl w:val="0"/>
          <w:numId w:val="1"/>
        </w:numPr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Предварительно ознакомиться с </w:t>
      </w:r>
      <w:r w:rsidR="00F367CD">
        <w:rPr>
          <w:i/>
          <w:color w:val="000000"/>
          <w:sz w:val="28"/>
          <w:szCs w:val="28"/>
        </w:rPr>
        <w:t xml:space="preserve">рабочей </w:t>
      </w:r>
      <w:r>
        <w:rPr>
          <w:i/>
          <w:color w:val="000000"/>
          <w:sz w:val="28"/>
          <w:szCs w:val="28"/>
        </w:rPr>
        <w:t xml:space="preserve">программой курса дисциплины, разработанной на кафедре. </w:t>
      </w:r>
    </w:p>
    <w:p w:rsidR="00955148" w:rsidRDefault="001B0E96">
      <w:pPr>
        <w:pStyle w:val="a3"/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подготовке к выполнению контрольной работы обучающемуся необходимо тщательно проработать теоретический материал всех разделов </w:t>
      </w:r>
      <w:r w:rsidR="00F367CD">
        <w:rPr>
          <w:color w:val="000000"/>
          <w:sz w:val="28"/>
          <w:szCs w:val="28"/>
        </w:rPr>
        <w:t>и тем курса</w:t>
      </w:r>
      <w:r>
        <w:rPr>
          <w:color w:val="000000"/>
          <w:sz w:val="28"/>
          <w:szCs w:val="28"/>
        </w:rPr>
        <w:t xml:space="preserve">, обращая особое внимание на основные понятия и терминологию, которая используется в дисциплине. Кроме курса лекций рекомендуется пользоваться </w:t>
      </w:r>
      <w:r w:rsidR="00F367CD">
        <w:rPr>
          <w:color w:val="000000"/>
          <w:sz w:val="28"/>
          <w:szCs w:val="28"/>
        </w:rPr>
        <w:t xml:space="preserve">основной и дополнительной </w:t>
      </w:r>
      <w:r>
        <w:rPr>
          <w:color w:val="000000"/>
          <w:sz w:val="28"/>
          <w:szCs w:val="28"/>
        </w:rPr>
        <w:t>литературой.</w:t>
      </w:r>
    </w:p>
    <w:p w:rsidR="00955148" w:rsidRDefault="001B0E96">
      <w:pPr>
        <w:pStyle w:val="a3"/>
        <w:numPr>
          <w:ilvl w:val="0"/>
          <w:numId w:val="1"/>
        </w:numPr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Правильно выбрать вариант.</w:t>
      </w:r>
    </w:p>
    <w:p w:rsidR="00955148" w:rsidRDefault="001B0E96">
      <w:pPr>
        <w:pStyle w:val="a4"/>
        <w:widowControl w:val="0"/>
        <w:numPr>
          <w:ilvl w:val="0"/>
          <w:numId w:val="1"/>
        </w:numPr>
        <w:tabs>
          <w:tab w:val="left" w:pos="99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</w:rPr>
      </w:pPr>
      <w:r>
        <w:rPr>
          <w:rFonts w:ascii="Times New Roman" w:hAnsi="Times New Roman" w:cs="Times New Roman"/>
          <w:i/>
          <w:color w:val="000000"/>
          <w:sz w:val="28"/>
        </w:rPr>
        <w:t>Подобрать литературу по варианту контрольной работы и составить перечень использованных информационных ресурсов.</w:t>
      </w:r>
    </w:p>
    <w:p w:rsidR="00955148" w:rsidRDefault="001B0E96">
      <w:pPr>
        <w:pStyle w:val="a4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Подбор литературы к вопросам контрольной работы начинается с трудов основоположников </w:t>
      </w:r>
      <w:r w:rsidR="00F367CD">
        <w:rPr>
          <w:rFonts w:ascii="Times New Roman" w:hAnsi="Times New Roman" w:cs="Times New Roman"/>
          <w:color w:val="000000"/>
          <w:sz w:val="28"/>
          <w:szCs w:val="28"/>
        </w:rPr>
        <w:t>в области управления персоналом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Основную литературу по вопросам контрольной работы можно взять в библиотеке </w:t>
      </w:r>
      <w:r w:rsidRPr="00F367CD">
        <w:rPr>
          <w:rFonts w:ascii="Times New Roman" w:hAnsi="Times New Roman" w:cs="Times New Roman"/>
          <w:color w:val="000000"/>
          <w:sz w:val="28"/>
          <w:szCs w:val="28"/>
        </w:rPr>
        <w:t>или на сайте ЭБС университета.</w:t>
      </w:r>
      <w:r w:rsidR="00F367CD">
        <w:rPr>
          <w:rFonts w:ascii="Times New Roman" w:hAnsi="Times New Roman" w:cs="Times New Roman"/>
          <w:color w:val="000000"/>
          <w:sz w:val="28"/>
          <w:szCs w:val="28"/>
        </w:rPr>
        <w:t xml:space="preserve"> Кроме основной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необходимо использовать и дополнительную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литературу. Она подбирается обучающимися самостоятельно. Для этого целесообразно использовать справочники и каталоги электронных библиотек, указатели журнальных стате</w:t>
      </w:r>
      <w:r w:rsidR="00F367CD">
        <w:rPr>
          <w:rFonts w:ascii="Times New Roman" w:hAnsi="Times New Roman" w:cs="Times New Roman"/>
          <w:color w:val="000000"/>
          <w:sz w:val="28"/>
          <w:szCs w:val="28"/>
        </w:rPr>
        <w:t>й, библиографические издания и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р.  </w:t>
      </w:r>
    </w:p>
    <w:p w:rsidR="00955148" w:rsidRDefault="001B0E96">
      <w:pPr>
        <w:pStyle w:val="a4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Правильно обработать материал и корректно изложить его в контрольной работе.</w:t>
      </w:r>
    </w:p>
    <w:p w:rsidR="00955148" w:rsidRDefault="001B0E96">
      <w:pPr>
        <w:pStyle w:val="a4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Приводимые в контрольной работе цифровые данные необходимо обрабатывать, то есть сводить их в таблицы и диаграммы, с помощью которых можно наглядно и доказательно обосновать излагаемые теоретические положения. Следует обязательно делать ссылки на </w:t>
      </w:r>
      <w:r w:rsidR="00F367CD">
        <w:rPr>
          <w:rFonts w:ascii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источники, откуда взяты теоретические выводы по той или иной научной проблеме, использованы цитаты, цифровой материал.</w:t>
      </w:r>
    </w:p>
    <w:p w:rsidR="00955148" w:rsidRDefault="001B0E96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Одним из важнейших требований, предъявляемых к контрольной работе, является их самостоятельное, творческое выполнение. Самостоятельно выполненная, глубоко продуманная контрольная работа способствует получению прочных знаний.</w:t>
      </w:r>
    </w:p>
    <w:p w:rsidR="00955148" w:rsidRDefault="001B0E96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должна быть написана простым языком. Следует избегать книжных выражений и фраз. Обучающийся должен сам формулировать свои мысли, не допускать повторений, внимательно следить за тем, чтобы в работе отсутствовали противоречия между отдельными положениями. По возможности следует использовать в работе и опыт своей практической деятельности.</w:t>
      </w:r>
    </w:p>
    <w:p w:rsidR="00955148" w:rsidRDefault="00955148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5148" w:rsidRDefault="001B0E96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контрольной работы.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Типовую структуру письменной работы определяют ряд стандартов. Независимо о того, на каком фактическом материале выполнена работа, она должна включать следующие элементы:</w:t>
      </w:r>
    </w:p>
    <w:p w:rsidR="00955148" w:rsidRDefault="001A2125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</w:t>
      </w:r>
    </w:p>
    <w:p w:rsidR="00955148" w:rsidRDefault="001A2125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Оглавление (содержание)</w:t>
      </w:r>
    </w:p>
    <w:p w:rsidR="00955148" w:rsidRDefault="001A2125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 (теоретическая)</w:t>
      </w:r>
    </w:p>
    <w:p w:rsidR="00955148" w:rsidRDefault="001A2125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задание (при наличии)</w:t>
      </w:r>
    </w:p>
    <w:p w:rsidR="00955148" w:rsidRDefault="001A2125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</w:t>
      </w:r>
    </w:p>
    <w:p w:rsidR="00955148" w:rsidRDefault="001A2125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(при необходимости)</w:t>
      </w:r>
    </w:p>
    <w:p w:rsidR="00955148" w:rsidRDefault="001B0E9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 долж</w:t>
      </w:r>
      <w:r w:rsidR="001A2125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отличать четкость построения,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логическая последовательность изложения матер</w:t>
      </w:r>
      <w:r w:rsidR="001A2125">
        <w:rPr>
          <w:rFonts w:ascii="Times New Roman" w:eastAsia="Times New Roman" w:hAnsi="Times New Roman" w:cs="Times New Roman"/>
          <w:sz w:val="28"/>
          <w:szCs w:val="28"/>
          <w:lang w:eastAsia="ru-RU"/>
        </w:rPr>
        <w:t>иала, раскрывающего тему работы, убедительность аргументации,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краткость и четкость формулировок, доказательность выводов и основательность рекомендаций. </w:t>
      </w:r>
    </w:p>
    <w:p w:rsidR="00955148" w:rsidRDefault="001B0E9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21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Титульный лист.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Титульный лист является первым листом письменной работы и должен содержать четко установленные реквизиты. </w:t>
      </w:r>
    </w:p>
    <w:p w:rsidR="00955148" w:rsidRDefault="001B0E9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21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Оглавление (содержание).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содержании последовательно перечисляют наименования разделов (глав), подразделов (параграфов), а также указывают номера страниц, на которых размещается начало разделов (подразделов).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Содержание должно включать все заголовки, имеющиеся в работы, в том числе список литературы и приложения. </w:t>
      </w:r>
    </w:p>
    <w:p w:rsidR="00955148" w:rsidRDefault="001B0E9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21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Основная часть контрольной работы.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 работы делится на разделы (</w:t>
      </w:r>
      <w:r w:rsidR="001A212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главы), подразделы (параграфы). Она состоит 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 (теоретических вопросов), которые включают в себя необходимое количество пара</w:t>
      </w:r>
      <w:r w:rsidR="0040728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графов и практического задания.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в конце каждой главы делать краткие выводы из предшествующего изложения. </w:t>
      </w:r>
    </w:p>
    <w:p w:rsidR="00955148" w:rsidRDefault="001B0E9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1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Список использованных источников.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 и литературы включает перечень всех источников, которые были использованы при выполнении письменной работы.</w:t>
      </w:r>
    </w:p>
    <w:p w:rsidR="00955148" w:rsidRDefault="001B0E9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приводится в следующей последовательности:</w:t>
      </w:r>
    </w:p>
    <w:p w:rsidR="00955148" w:rsidRDefault="001A2125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 законы, указы Президента РФ, постановления П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равительства РФ;</w:t>
      </w:r>
    </w:p>
    <w:p w:rsidR="00955148" w:rsidRDefault="001A2125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Отчетные материалы предприятий, банков, бирж, инвестиционных фондов.</w:t>
      </w:r>
    </w:p>
    <w:p w:rsidR="00955148" w:rsidRDefault="001A2125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Монографии и статьи журналов, газет, научных сборников по алфавиту авторов, с указа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названия журналов, газет и 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т.д. </w:t>
      </w:r>
    </w:p>
    <w:p w:rsidR="00955148" w:rsidRDefault="001B0E9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21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Приложения.</w:t>
      </w:r>
      <w:r w:rsidR="001A2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приложениях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</w:t>
      </w:r>
      <w:r w:rsidR="001A21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рисунки, схемы</w:t>
      </w:r>
      <w:r w:rsidR="001A2125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таблицы, формулы, нормативно-правовые документы, материалы и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55148" w:rsidRDefault="0095514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5148" w:rsidRDefault="001B0E96" w:rsidP="001A212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контрольной работы </w:t>
      </w:r>
      <w:r w:rsidR="001A2125" w:rsidRPr="001A2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составлять</w:t>
      </w:r>
      <w:r w:rsidR="001A21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20 листов</w:t>
      </w:r>
      <w:r w:rsidR="001A21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5148" w:rsidRDefault="00955148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5148" w:rsidRDefault="004524F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по</w:t>
      </w:r>
      <w:r w:rsidR="001B0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содержанию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оформлению </w:t>
      </w:r>
      <w:r w:rsidR="001B0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контрольной работы </w:t>
      </w:r>
    </w:p>
    <w:p w:rsidR="00955148" w:rsidRDefault="0095514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148" w:rsidRDefault="001B0E9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письменной работы осуществляется в соответствии со следующими требованиями</w:t>
      </w:r>
      <w:r w:rsidR="001A21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55148" w:rsidRDefault="001A212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письменная работа выполняется на листах формата А4 и должна быть сброшюрована в папке такого же формата;</w:t>
      </w:r>
    </w:p>
    <w:p w:rsidR="00955148" w:rsidRDefault="001A2125" w:rsidP="001A212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печатается 14 шрифтом с интервалом 1,5;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 должны оставляться по всем четырем сторонам листа. Размер лев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поля 25 мм, правового 10 мм,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верхнего и нижнего полей не менее 15 мм;</w:t>
      </w:r>
    </w:p>
    <w:p w:rsidR="00955148" w:rsidRDefault="001A212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каждая страница письменной работы должна иметь порядковый номер, который ставится арабскими цифрами посередине страницы или в верхнем правом углу без других дополнительных знаков. Нумерация должна быть сквозной: первой страницей 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титульный лист, второй –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содержание, третьей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этом титульный лист считает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первым, но сам не нумеруется,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общую нумерацию входят список использованной литературы и приложения. </w:t>
      </w:r>
    </w:p>
    <w:p w:rsidR="00955148" w:rsidRDefault="001A212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таблицы в тексте размещаются после первого упоминания о них или на следующей странице с указанием номера, наименование таблицы и источника 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таблицы. Нумерация таблиц в письменной работе сквозная, источник таблицы указывается сразу после неё;</w:t>
      </w:r>
    </w:p>
    <w:p w:rsidR="00955148" w:rsidRDefault="001A212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использовании в письменной работе цитат, мыслей и положений других авторов на них необходимо делать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ссылки. Последние </w:t>
      </w:r>
      <w:r w:rsidR="00B90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делать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внутритекстовыми (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пишутся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сразу после цитаты в скобках</w:t>
      </w:r>
      <w:r w:rsidR="00B90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номера источника и страницы)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5148" w:rsidRDefault="00B9041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иллюстрации (диаграммы, схемы, графики, формулы и т.д.) должны обязательно иметь номер и наименование, расположенные под рисунком. Нумерация иллюстраций в работе сквозная;</w:t>
      </w:r>
    </w:p>
    <w:p w:rsidR="00955148" w:rsidRDefault="00B9041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список использованной литературы составляется в алфавитном порядке по фамилиям авторов или по первому слову в наименовании литературного источника, делается сквозная нумерация. В обязательном порядке указываются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выходные данные. </w:t>
      </w:r>
    </w:p>
    <w:p w:rsidR="00955148" w:rsidRDefault="001B0E9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библиографического описания литературных источников и использования знаков для разделения элементов описания:</w:t>
      </w:r>
    </w:p>
    <w:p w:rsidR="00955148" w:rsidRPr="00B9041F" w:rsidRDefault="001B0E96" w:rsidP="00B9041F">
      <w:pPr>
        <w:tabs>
          <w:tab w:val="left" w:pos="966"/>
          <w:tab w:val="left" w:pos="1440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904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Нормативно-правовые акты: </w:t>
      </w:r>
    </w:p>
    <w:p w:rsidR="00955148" w:rsidRDefault="001B0E96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Гражданский кодекс Российской Федерации. Части  первая и втор</w:t>
      </w:r>
      <w:r w:rsidR="00B9041F">
        <w:rPr>
          <w:rFonts w:ascii="Times New Roman" w:eastAsia="Times New Roman" w:hAnsi="Times New Roman" w:cs="Times New Roman"/>
          <w:sz w:val="28"/>
          <w:szCs w:val="28"/>
          <w:lang w:eastAsia="ru-RU"/>
        </w:rPr>
        <w:t>ая. – М.: ИНФРА-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М, 1996. – 155 с.   </w:t>
      </w:r>
    </w:p>
    <w:p w:rsidR="00955148" w:rsidRPr="00B9041F" w:rsidRDefault="001B0E96" w:rsidP="00B9041F">
      <w:pPr>
        <w:tabs>
          <w:tab w:val="left" w:pos="966"/>
          <w:tab w:val="left" w:pos="1440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904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Отечественные и зарубежные книжные издания:</w:t>
      </w:r>
    </w:p>
    <w:p w:rsidR="00955148" w:rsidRDefault="001B0E96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Вардомский Л.Б., Скатерщикова Е.Е.  Внешнеэкономическая деятельность регионов России: Учебное пособие для вузов. – М.: АРКТИ, 2020. </w:t>
      </w:r>
    </w:p>
    <w:p w:rsidR="00955148" w:rsidRPr="00B9041F" w:rsidRDefault="001B0E96" w:rsidP="00B9041F">
      <w:pPr>
        <w:tabs>
          <w:tab w:val="left" w:pos="966"/>
          <w:tab w:val="left" w:pos="1440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904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журнальных статей:</w:t>
      </w:r>
    </w:p>
    <w:p w:rsidR="00955148" w:rsidRDefault="001B0E96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Королев С.В.  Проблема экономического роста: специфика современной российской модели //</w:t>
      </w:r>
      <w:r w:rsidR="00B90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Внешнеэкономиче</w:t>
      </w:r>
      <w:r w:rsidR="00B9041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бюллетень. -  2019. -  №12.</w:t>
      </w:r>
    </w:p>
    <w:p w:rsidR="00955148" w:rsidRDefault="00B9041F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оф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ормляют как продолжение работы,</w:t>
      </w:r>
      <w:r w:rsidR="001B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размещают после списка литературы, при этом нумерация должна быть сквозной. Каждое приложение начинается с новой страницы с указанием в правом верхнем углу первого листа слова «ПРИЛОЖЕНИЕ» и порядкового номера приложения (без знака №).</w:t>
      </w:r>
    </w:p>
    <w:p w:rsidR="00955148" w:rsidRDefault="0095514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5148" w:rsidRDefault="001B0E96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:rsidR="00955148" w:rsidRDefault="001B0E9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55148" w:rsidRDefault="001B0E96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Выбор варианта контрольной работы осуществляется по двум последним номерам студенческого билета (по таблице)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:rsidR="00955148" w:rsidRDefault="00955148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</w:p>
    <w:p w:rsidR="0040728C" w:rsidRDefault="0040728C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</w:p>
    <w:p w:rsidR="0040728C" w:rsidRDefault="0040728C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</w:p>
    <w:p w:rsidR="00D31320" w:rsidRDefault="00D31320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</w:p>
    <w:p w:rsidR="0040728C" w:rsidRDefault="0040728C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</w:p>
    <w:tbl>
      <w:tblPr>
        <w:tblW w:w="4944" w:type="pct"/>
        <w:tblLook w:val="04A0"/>
      </w:tblPr>
      <w:tblGrid>
        <w:gridCol w:w="5071"/>
        <w:gridCol w:w="4674"/>
      </w:tblGrid>
      <w:tr w:rsidR="00FB02C9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Номер варианта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02C9" w:rsidRDefault="00FB02C9" w:rsidP="00D3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темы</w:t>
            </w:r>
          </w:p>
        </w:tc>
      </w:tr>
      <w:tr w:rsidR="00FB02C9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01,26,51,76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B02C9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02,27,52,77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B02C9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2C9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03,28,53,78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B02C9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2C9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04,29,54,79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B02C9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2C9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05,30,55,80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B02C9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2C9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06,31,56,81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B02C9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2C9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07,32,57,82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B02C9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2C9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08,33,58,</w:t>
            </w:r>
            <w:r w:rsidR="00FB0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B02C9" w:rsidTr="00F73A1A">
        <w:trPr>
          <w:trHeight w:val="123"/>
        </w:trPr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2C9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09,34,59,84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B02C9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2C9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10,35,60,85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FB02C9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2C9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11,36,61,86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FB02C9" w:rsidTr="00F73A1A">
        <w:trPr>
          <w:trHeight w:val="203"/>
        </w:trPr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2C9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12,37,62</w:t>
            </w:r>
            <w:r w:rsidR="00FB0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FB0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FB02C9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2C9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13,38,63,88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FB02C9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2C9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14,39,64,89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FB02C9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2C9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15,40,65,90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FB02C9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2C9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16,41,66,91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FB02C9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2C9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17,42,67,92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FB02C9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2C9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18,43,68,93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FB02C9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</w:t>
            </w:r>
            <w:r w:rsidR="0077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44,69,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77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FB02C9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2C9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20,45,70,95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02C9" w:rsidRDefault="00FB0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7755D3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55D3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21,46,71,96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5D3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755D3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55D3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22,47,72,97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5D3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7755D3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55D3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23,48,73,98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5D3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7755D3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55D3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24,49,74,99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5D3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7755D3" w:rsidTr="00F73A1A">
        <w:tc>
          <w:tcPr>
            <w:tcW w:w="2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55D3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25,50,75,00</w:t>
            </w:r>
          </w:p>
        </w:tc>
        <w:tc>
          <w:tcPr>
            <w:tcW w:w="2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5D3" w:rsidRDefault="0077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</w:tbl>
    <w:p w:rsidR="00955148" w:rsidRDefault="00955148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40728C" w:rsidRDefault="0040728C" w:rsidP="0040728C">
      <w:pPr>
        <w:widowControl w:val="0"/>
        <w:autoSpaceDE w:val="0"/>
        <w:autoSpaceDN w:val="0"/>
        <w:adjustRightInd w:val="0"/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Выполненная письменная работа предварительно оценивается руководителем. После этой проверки обучающийся должен устранить все сделанные им замечания, если таковые имеются, и подготовиться к защите контрольной работы.</w:t>
      </w:r>
    </w:p>
    <w:p w:rsidR="0040728C" w:rsidRDefault="0040728C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5148" w:rsidRPr="00F73A1A" w:rsidRDefault="00F73A1A" w:rsidP="0040728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F73A1A">
        <w:rPr>
          <w:rFonts w:ascii="Times New Roman" w:hAnsi="Times New Roman" w:cs="Times New Roman"/>
          <w:b/>
          <w:sz w:val="28"/>
          <w:szCs w:val="28"/>
        </w:rPr>
        <w:t>ематика</w:t>
      </w:r>
      <w:r w:rsidRPr="00F73A1A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F73A1A">
        <w:rPr>
          <w:rFonts w:ascii="Times New Roman" w:hAnsi="Times New Roman" w:cs="Times New Roman"/>
          <w:b/>
          <w:sz w:val="28"/>
          <w:szCs w:val="28"/>
        </w:rPr>
        <w:t>контрольных</w:t>
      </w:r>
      <w:r w:rsidRPr="00F73A1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F73A1A">
        <w:rPr>
          <w:rFonts w:ascii="Times New Roman" w:hAnsi="Times New Roman" w:cs="Times New Roman"/>
          <w:b/>
          <w:sz w:val="28"/>
          <w:szCs w:val="28"/>
        </w:rPr>
        <w:t>работ</w:t>
      </w:r>
    </w:p>
    <w:p w:rsidR="00F73A1A" w:rsidRPr="00F73A1A" w:rsidRDefault="00F73A1A" w:rsidP="00F73A1A">
      <w:pPr>
        <w:pStyle w:val="a4"/>
        <w:widowControl w:val="0"/>
        <w:numPr>
          <w:ilvl w:val="0"/>
          <w:numId w:val="8"/>
        </w:numPr>
        <w:tabs>
          <w:tab w:val="left" w:pos="0"/>
          <w:tab w:val="left" w:pos="284"/>
          <w:tab w:val="left" w:pos="426"/>
          <w:tab w:val="left" w:pos="2616"/>
          <w:tab w:val="left" w:pos="4834"/>
          <w:tab w:val="left" w:pos="6262"/>
          <w:tab w:val="left" w:pos="7851"/>
          <w:tab w:val="left" w:pos="8198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Особенности воспроизводства трудового потенциала </w:t>
      </w:r>
      <w:r w:rsidRPr="00F73A1A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 xml:space="preserve"> </w:t>
      </w:r>
      <w:r w:rsidRPr="00F73A1A">
        <w:rPr>
          <w:rFonts w:ascii="Times New Roman" w:hAnsi="Times New Roman" w:cs="Times New Roman"/>
          <w:spacing w:val="-1"/>
          <w:sz w:val="28"/>
        </w:rPr>
        <w:t>современной</w:t>
      </w:r>
      <w:r w:rsidRPr="00F73A1A">
        <w:rPr>
          <w:rFonts w:ascii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hAnsi="Times New Roman" w:cs="Times New Roman"/>
          <w:spacing w:val="-67"/>
          <w:sz w:val="28"/>
        </w:rPr>
        <w:t xml:space="preserve">  </w:t>
      </w:r>
      <w:r w:rsidRPr="00F73A1A">
        <w:rPr>
          <w:rFonts w:ascii="Times New Roman" w:hAnsi="Times New Roman" w:cs="Times New Roman"/>
          <w:sz w:val="28"/>
        </w:rPr>
        <w:t>России</w:t>
      </w:r>
    </w:p>
    <w:p w:rsidR="00F73A1A" w:rsidRPr="00F73A1A" w:rsidRDefault="00F73A1A" w:rsidP="00F73A1A">
      <w:pPr>
        <w:pStyle w:val="a4"/>
        <w:widowControl w:val="0"/>
        <w:numPr>
          <w:ilvl w:val="0"/>
          <w:numId w:val="8"/>
        </w:numPr>
        <w:tabs>
          <w:tab w:val="left" w:pos="0"/>
          <w:tab w:val="left" w:pos="284"/>
          <w:tab w:val="left" w:pos="426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F73A1A">
        <w:rPr>
          <w:rFonts w:ascii="Times New Roman" w:hAnsi="Times New Roman" w:cs="Times New Roman"/>
          <w:sz w:val="28"/>
        </w:rPr>
        <w:t>Механизмы</w:t>
      </w:r>
      <w:r w:rsidRPr="00F73A1A">
        <w:rPr>
          <w:rFonts w:ascii="Times New Roman" w:hAnsi="Times New Roman" w:cs="Times New Roman"/>
          <w:spacing w:val="63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повышения</w:t>
      </w:r>
      <w:r w:rsidRPr="00F73A1A">
        <w:rPr>
          <w:rFonts w:ascii="Times New Roman" w:hAnsi="Times New Roman" w:cs="Times New Roman"/>
          <w:spacing w:val="63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эффективности</w:t>
      </w:r>
      <w:r w:rsidRPr="00F73A1A">
        <w:rPr>
          <w:rFonts w:ascii="Times New Roman" w:hAnsi="Times New Roman" w:cs="Times New Roman"/>
          <w:spacing w:val="64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использования</w:t>
      </w:r>
      <w:r w:rsidRPr="00F73A1A">
        <w:rPr>
          <w:rFonts w:ascii="Times New Roman" w:hAnsi="Times New Roman" w:cs="Times New Roman"/>
          <w:spacing w:val="64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рабочей</w:t>
      </w:r>
      <w:r w:rsidRPr="00F73A1A">
        <w:rPr>
          <w:rFonts w:ascii="Times New Roman" w:hAnsi="Times New Roman" w:cs="Times New Roman"/>
          <w:spacing w:val="64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силы</w:t>
      </w:r>
      <w:r w:rsidRPr="00F73A1A">
        <w:rPr>
          <w:rFonts w:ascii="Times New Roman" w:hAnsi="Times New Roman" w:cs="Times New Roman"/>
          <w:spacing w:val="6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в</w:t>
      </w:r>
      <w:r w:rsidRPr="00F73A1A">
        <w:rPr>
          <w:rFonts w:ascii="Times New Roman" w:hAnsi="Times New Roman" w:cs="Times New Roman"/>
          <w:spacing w:val="-67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социально</w:t>
      </w:r>
      <w:r>
        <w:rPr>
          <w:rFonts w:ascii="Times New Roman" w:hAnsi="Times New Roman" w:cs="Times New Roman"/>
          <w:spacing w:val="-1"/>
          <w:sz w:val="28"/>
        </w:rPr>
        <w:t>-</w:t>
      </w:r>
      <w:r w:rsidRPr="00F73A1A">
        <w:rPr>
          <w:rFonts w:ascii="Times New Roman" w:hAnsi="Times New Roman" w:cs="Times New Roman"/>
          <w:sz w:val="28"/>
        </w:rPr>
        <w:t>ориентированной рыночной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экономике</w:t>
      </w:r>
    </w:p>
    <w:p w:rsidR="00F73A1A" w:rsidRPr="00F73A1A" w:rsidRDefault="00F73A1A" w:rsidP="00F73A1A">
      <w:pPr>
        <w:pStyle w:val="a4"/>
        <w:widowControl w:val="0"/>
        <w:numPr>
          <w:ilvl w:val="0"/>
          <w:numId w:val="8"/>
        </w:numPr>
        <w:tabs>
          <w:tab w:val="left" w:pos="0"/>
          <w:tab w:val="left" w:pos="284"/>
          <w:tab w:val="left" w:pos="426"/>
          <w:tab w:val="left" w:pos="2252"/>
          <w:tab w:val="left" w:pos="4139"/>
          <w:tab w:val="left" w:pos="7655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Старение </w:t>
      </w:r>
      <w:r w:rsidRPr="00F73A1A">
        <w:rPr>
          <w:rFonts w:ascii="Times New Roman" w:hAnsi="Times New Roman" w:cs="Times New Roman"/>
          <w:sz w:val="28"/>
        </w:rPr>
        <w:t>насе</w:t>
      </w:r>
      <w:r>
        <w:rPr>
          <w:rFonts w:ascii="Times New Roman" w:hAnsi="Times New Roman" w:cs="Times New Roman"/>
          <w:sz w:val="28"/>
        </w:rPr>
        <w:t xml:space="preserve">ления: социально-экономические, </w:t>
      </w:r>
      <w:r w:rsidRPr="00F73A1A">
        <w:rPr>
          <w:rFonts w:ascii="Times New Roman" w:hAnsi="Times New Roman" w:cs="Times New Roman"/>
          <w:sz w:val="28"/>
        </w:rPr>
        <w:t>демографические</w:t>
      </w:r>
      <w:r w:rsidRPr="00F73A1A">
        <w:rPr>
          <w:rFonts w:ascii="Times New Roman" w:hAnsi="Times New Roman" w:cs="Times New Roman"/>
          <w:spacing w:val="-67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факторы</w:t>
      </w:r>
      <w:r w:rsidRPr="00F73A1A">
        <w:rPr>
          <w:rFonts w:ascii="Times New Roman" w:hAnsi="Times New Roman" w:cs="Times New Roman"/>
          <w:spacing w:val="-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и последствия</w:t>
      </w:r>
    </w:p>
    <w:p w:rsidR="00F73A1A" w:rsidRPr="00F73A1A" w:rsidRDefault="00F73A1A" w:rsidP="00F73A1A">
      <w:pPr>
        <w:pStyle w:val="a4"/>
        <w:widowControl w:val="0"/>
        <w:numPr>
          <w:ilvl w:val="0"/>
          <w:numId w:val="8"/>
        </w:numPr>
        <w:tabs>
          <w:tab w:val="left" w:pos="0"/>
          <w:tab w:val="left" w:pos="284"/>
          <w:tab w:val="left" w:pos="426"/>
          <w:tab w:val="left" w:pos="902"/>
          <w:tab w:val="left" w:pos="903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F73A1A">
        <w:rPr>
          <w:rFonts w:ascii="Times New Roman" w:hAnsi="Times New Roman" w:cs="Times New Roman"/>
          <w:sz w:val="28"/>
        </w:rPr>
        <w:t>Миграционные</w:t>
      </w:r>
      <w:r w:rsidRPr="00F73A1A">
        <w:rPr>
          <w:rFonts w:ascii="Times New Roman" w:hAnsi="Times New Roman" w:cs="Times New Roman"/>
          <w:spacing w:val="20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процессы</w:t>
      </w:r>
      <w:r w:rsidRPr="00F73A1A">
        <w:rPr>
          <w:rFonts w:ascii="Times New Roman" w:hAnsi="Times New Roman" w:cs="Times New Roman"/>
          <w:spacing w:val="2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в</w:t>
      </w:r>
      <w:r w:rsidRPr="00F73A1A">
        <w:rPr>
          <w:rFonts w:ascii="Times New Roman" w:hAnsi="Times New Roman" w:cs="Times New Roman"/>
          <w:spacing w:val="22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российской</w:t>
      </w:r>
      <w:r w:rsidRPr="00F73A1A">
        <w:rPr>
          <w:rFonts w:ascii="Times New Roman" w:hAnsi="Times New Roman" w:cs="Times New Roman"/>
          <w:spacing w:val="22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экономике:</w:t>
      </w:r>
      <w:r w:rsidRPr="00F73A1A">
        <w:rPr>
          <w:rFonts w:ascii="Times New Roman" w:hAnsi="Times New Roman" w:cs="Times New Roman"/>
          <w:spacing w:val="20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факторы,</w:t>
      </w:r>
      <w:r w:rsidRPr="00F73A1A">
        <w:rPr>
          <w:rFonts w:ascii="Times New Roman" w:hAnsi="Times New Roman" w:cs="Times New Roman"/>
          <w:spacing w:val="20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социально-</w:t>
      </w:r>
      <w:r w:rsidRPr="00F73A1A">
        <w:rPr>
          <w:rFonts w:ascii="Times New Roman" w:hAnsi="Times New Roman" w:cs="Times New Roman"/>
          <w:spacing w:val="-67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экономические</w:t>
      </w:r>
      <w:r w:rsidRPr="00F73A1A">
        <w:rPr>
          <w:rFonts w:ascii="Times New Roman" w:hAnsi="Times New Roman" w:cs="Times New Roman"/>
          <w:spacing w:val="-2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и</w:t>
      </w:r>
      <w:r w:rsidRPr="00F73A1A">
        <w:rPr>
          <w:rFonts w:ascii="Times New Roman" w:hAnsi="Times New Roman" w:cs="Times New Roman"/>
          <w:spacing w:val="-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демографические</w:t>
      </w:r>
      <w:r w:rsidRPr="00F73A1A">
        <w:rPr>
          <w:rFonts w:ascii="Times New Roman" w:hAnsi="Times New Roman" w:cs="Times New Roman"/>
          <w:spacing w:val="-2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последствия</w:t>
      </w:r>
    </w:p>
    <w:p w:rsidR="00F73A1A" w:rsidRPr="00F73A1A" w:rsidRDefault="00F73A1A" w:rsidP="00F73A1A">
      <w:pPr>
        <w:pStyle w:val="a4"/>
        <w:widowControl w:val="0"/>
        <w:numPr>
          <w:ilvl w:val="0"/>
          <w:numId w:val="8"/>
        </w:numPr>
        <w:tabs>
          <w:tab w:val="left" w:pos="0"/>
          <w:tab w:val="left" w:pos="284"/>
          <w:tab w:val="left" w:pos="426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F73A1A">
        <w:rPr>
          <w:rFonts w:ascii="Times New Roman" w:hAnsi="Times New Roman" w:cs="Times New Roman"/>
          <w:sz w:val="28"/>
        </w:rPr>
        <w:t>Экономические</w:t>
      </w:r>
      <w:r w:rsidRPr="00F73A1A">
        <w:rPr>
          <w:rFonts w:ascii="Times New Roman" w:hAnsi="Times New Roman" w:cs="Times New Roman"/>
          <w:spacing w:val="-4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теории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и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модели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миграции:</w:t>
      </w:r>
      <w:r w:rsidRPr="00F73A1A">
        <w:rPr>
          <w:rFonts w:ascii="Times New Roman" w:hAnsi="Times New Roman" w:cs="Times New Roman"/>
          <w:spacing w:val="6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воздействие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на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рынок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 xml:space="preserve">труда </w:t>
      </w:r>
    </w:p>
    <w:p w:rsidR="00F73A1A" w:rsidRPr="00F73A1A" w:rsidRDefault="00F73A1A" w:rsidP="00F73A1A">
      <w:pPr>
        <w:pStyle w:val="a4"/>
        <w:widowControl w:val="0"/>
        <w:numPr>
          <w:ilvl w:val="0"/>
          <w:numId w:val="8"/>
        </w:numPr>
        <w:tabs>
          <w:tab w:val="left" w:pos="0"/>
          <w:tab w:val="left" w:pos="284"/>
          <w:tab w:val="left" w:pos="426"/>
          <w:tab w:val="left" w:pos="902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F73A1A">
        <w:rPr>
          <w:rFonts w:ascii="Times New Roman" w:hAnsi="Times New Roman" w:cs="Times New Roman"/>
          <w:sz w:val="28"/>
        </w:rPr>
        <w:t>Демографическая</w:t>
      </w:r>
      <w:r w:rsidRPr="00F73A1A">
        <w:rPr>
          <w:rFonts w:ascii="Times New Roman" w:hAnsi="Times New Roman" w:cs="Times New Roman"/>
          <w:spacing w:val="-4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политика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и</w:t>
      </w:r>
      <w:r w:rsidRPr="00F73A1A">
        <w:rPr>
          <w:rFonts w:ascii="Times New Roman" w:hAnsi="Times New Roman" w:cs="Times New Roman"/>
          <w:spacing w:val="-4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ее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эффективность</w:t>
      </w:r>
    </w:p>
    <w:p w:rsidR="00F73A1A" w:rsidRPr="00F73A1A" w:rsidRDefault="00F73A1A" w:rsidP="00F73A1A">
      <w:pPr>
        <w:pStyle w:val="a4"/>
        <w:widowControl w:val="0"/>
        <w:numPr>
          <w:ilvl w:val="0"/>
          <w:numId w:val="8"/>
        </w:numPr>
        <w:tabs>
          <w:tab w:val="left" w:pos="0"/>
          <w:tab w:val="left" w:pos="284"/>
          <w:tab w:val="left" w:pos="426"/>
          <w:tab w:val="left" w:pos="902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F73A1A">
        <w:rPr>
          <w:rFonts w:ascii="Times New Roman" w:hAnsi="Times New Roman" w:cs="Times New Roman"/>
        </w:rPr>
        <w:tab/>
      </w:r>
      <w:r w:rsidRPr="00F73A1A">
        <w:rPr>
          <w:rFonts w:ascii="Times New Roman" w:hAnsi="Times New Roman" w:cs="Times New Roman"/>
          <w:sz w:val="28"/>
        </w:rPr>
        <w:t>Особенности</w:t>
      </w:r>
      <w:r w:rsidRPr="00F73A1A">
        <w:rPr>
          <w:rFonts w:ascii="Times New Roman" w:hAnsi="Times New Roman" w:cs="Times New Roman"/>
          <w:spacing w:val="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функционирования</w:t>
      </w:r>
      <w:r w:rsidRPr="00F73A1A">
        <w:rPr>
          <w:rFonts w:ascii="Times New Roman" w:hAnsi="Times New Roman" w:cs="Times New Roman"/>
          <w:spacing w:val="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современного</w:t>
      </w:r>
      <w:r w:rsidRPr="00F73A1A">
        <w:rPr>
          <w:rFonts w:ascii="Times New Roman" w:hAnsi="Times New Roman" w:cs="Times New Roman"/>
          <w:spacing w:val="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(международного,</w:t>
      </w:r>
      <w:r w:rsidRPr="00F73A1A">
        <w:rPr>
          <w:rFonts w:ascii="Times New Roman" w:hAnsi="Times New Roman" w:cs="Times New Roman"/>
          <w:spacing w:val="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национального,</w:t>
      </w:r>
      <w:r w:rsidRPr="00F73A1A">
        <w:rPr>
          <w:rFonts w:ascii="Times New Roman" w:hAnsi="Times New Roman" w:cs="Times New Roman"/>
          <w:spacing w:val="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регионального,</w:t>
      </w:r>
      <w:r w:rsidRPr="00F73A1A">
        <w:rPr>
          <w:rFonts w:ascii="Times New Roman" w:hAnsi="Times New Roman" w:cs="Times New Roman"/>
          <w:spacing w:val="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внутрифирменного)</w:t>
      </w:r>
      <w:r w:rsidRPr="00F73A1A">
        <w:rPr>
          <w:rFonts w:ascii="Times New Roman" w:hAnsi="Times New Roman" w:cs="Times New Roman"/>
          <w:spacing w:val="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рынка</w:t>
      </w:r>
      <w:r w:rsidRPr="00F73A1A">
        <w:rPr>
          <w:rFonts w:ascii="Times New Roman" w:hAnsi="Times New Roman" w:cs="Times New Roman"/>
          <w:spacing w:val="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труда</w:t>
      </w:r>
      <w:r w:rsidRPr="00F73A1A">
        <w:rPr>
          <w:rFonts w:ascii="Times New Roman" w:hAnsi="Times New Roman" w:cs="Times New Roman"/>
          <w:spacing w:val="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и</w:t>
      </w:r>
      <w:r w:rsidRPr="00F73A1A">
        <w:rPr>
          <w:rFonts w:ascii="Times New Roman" w:hAnsi="Times New Roman" w:cs="Times New Roman"/>
          <w:spacing w:val="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его</w:t>
      </w:r>
      <w:r w:rsidRPr="00F73A1A">
        <w:rPr>
          <w:rFonts w:ascii="Times New Roman" w:hAnsi="Times New Roman" w:cs="Times New Roman"/>
          <w:spacing w:val="-67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развитие</w:t>
      </w:r>
    </w:p>
    <w:p w:rsidR="00F73A1A" w:rsidRPr="00F73A1A" w:rsidRDefault="00F73A1A" w:rsidP="00F73A1A">
      <w:pPr>
        <w:pStyle w:val="a4"/>
        <w:widowControl w:val="0"/>
        <w:numPr>
          <w:ilvl w:val="0"/>
          <w:numId w:val="8"/>
        </w:numPr>
        <w:tabs>
          <w:tab w:val="left" w:pos="0"/>
          <w:tab w:val="left" w:pos="284"/>
          <w:tab w:val="left" w:pos="426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F73A1A">
        <w:rPr>
          <w:rFonts w:ascii="Times New Roman" w:hAnsi="Times New Roman" w:cs="Times New Roman"/>
          <w:sz w:val="28"/>
        </w:rPr>
        <w:t>Формальны</w:t>
      </w:r>
      <w:r w:rsidRPr="00F73A1A">
        <w:rPr>
          <w:rFonts w:ascii="Times New Roman" w:hAnsi="Times New Roman" w:cs="Times New Roman"/>
          <w:spacing w:val="-4"/>
          <w:sz w:val="28"/>
        </w:rPr>
        <w:t xml:space="preserve">е и </w:t>
      </w:r>
      <w:r w:rsidRPr="00F73A1A">
        <w:rPr>
          <w:rFonts w:ascii="Times New Roman" w:hAnsi="Times New Roman" w:cs="Times New Roman"/>
          <w:sz w:val="28"/>
        </w:rPr>
        <w:t>неформальны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е </w:t>
      </w:r>
      <w:r w:rsidRPr="00F73A1A">
        <w:rPr>
          <w:rFonts w:ascii="Times New Roman" w:hAnsi="Times New Roman" w:cs="Times New Roman"/>
          <w:sz w:val="28"/>
        </w:rPr>
        <w:t>работник</w:t>
      </w:r>
      <w:r w:rsidRPr="00F73A1A">
        <w:rPr>
          <w:rFonts w:ascii="Times New Roman" w:hAnsi="Times New Roman" w:cs="Times New Roman"/>
          <w:spacing w:val="-4"/>
          <w:sz w:val="28"/>
        </w:rPr>
        <w:t xml:space="preserve">и </w:t>
      </w:r>
      <w:r w:rsidRPr="00F73A1A">
        <w:rPr>
          <w:rFonts w:ascii="Times New Roman" w:hAnsi="Times New Roman" w:cs="Times New Roman"/>
          <w:sz w:val="28"/>
        </w:rPr>
        <w:t>н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а </w:t>
      </w:r>
      <w:r w:rsidRPr="00F73A1A">
        <w:rPr>
          <w:rFonts w:ascii="Times New Roman" w:hAnsi="Times New Roman" w:cs="Times New Roman"/>
          <w:sz w:val="28"/>
        </w:rPr>
        <w:t>российско</w:t>
      </w:r>
      <w:r w:rsidRPr="00F73A1A">
        <w:rPr>
          <w:rFonts w:ascii="Times New Roman" w:hAnsi="Times New Roman" w:cs="Times New Roman"/>
          <w:spacing w:val="-4"/>
          <w:sz w:val="28"/>
        </w:rPr>
        <w:t xml:space="preserve">м </w:t>
      </w:r>
      <w:r w:rsidRPr="00F73A1A">
        <w:rPr>
          <w:rFonts w:ascii="Times New Roman" w:hAnsi="Times New Roman" w:cs="Times New Roman"/>
          <w:sz w:val="28"/>
        </w:rPr>
        <w:t>рынк</w:t>
      </w:r>
      <w:r w:rsidRPr="00F73A1A">
        <w:rPr>
          <w:rFonts w:ascii="Times New Roman" w:hAnsi="Times New Roman" w:cs="Times New Roman"/>
          <w:spacing w:val="-4"/>
          <w:sz w:val="28"/>
        </w:rPr>
        <w:t xml:space="preserve">е </w:t>
      </w:r>
      <w:r w:rsidRPr="00F73A1A">
        <w:rPr>
          <w:rFonts w:ascii="Times New Roman" w:hAnsi="Times New Roman" w:cs="Times New Roman"/>
          <w:sz w:val="28"/>
        </w:rPr>
        <w:t>труда</w:t>
      </w:r>
    </w:p>
    <w:p w:rsidR="00F73A1A" w:rsidRPr="00F73A1A" w:rsidRDefault="00F73A1A" w:rsidP="00F73A1A">
      <w:pPr>
        <w:pStyle w:val="a4"/>
        <w:widowControl w:val="0"/>
        <w:numPr>
          <w:ilvl w:val="0"/>
          <w:numId w:val="8"/>
        </w:numPr>
        <w:tabs>
          <w:tab w:val="left" w:pos="0"/>
          <w:tab w:val="left" w:pos="284"/>
          <w:tab w:val="left" w:pos="426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F73A1A">
        <w:rPr>
          <w:rFonts w:ascii="Times New Roman" w:hAnsi="Times New Roman" w:cs="Times New Roman"/>
          <w:sz w:val="28"/>
        </w:rPr>
        <w:lastRenderedPageBreak/>
        <w:t>Совершенствовани</w:t>
      </w:r>
      <w:r w:rsidRPr="00F73A1A">
        <w:rPr>
          <w:rFonts w:ascii="Times New Roman" w:hAnsi="Times New Roman" w:cs="Times New Roman"/>
          <w:spacing w:val="1"/>
          <w:sz w:val="28"/>
        </w:rPr>
        <w:t xml:space="preserve">е </w:t>
      </w:r>
      <w:r w:rsidRPr="00F73A1A">
        <w:rPr>
          <w:rFonts w:ascii="Times New Roman" w:hAnsi="Times New Roman" w:cs="Times New Roman"/>
          <w:sz w:val="28"/>
        </w:rPr>
        <w:t>трудово</w:t>
      </w:r>
      <w:r w:rsidRPr="00F73A1A">
        <w:rPr>
          <w:rFonts w:ascii="Times New Roman" w:hAnsi="Times New Roman" w:cs="Times New Roman"/>
          <w:spacing w:val="2"/>
          <w:sz w:val="28"/>
        </w:rPr>
        <w:t xml:space="preserve">й </w:t>
      </w:r>
      <w:r w:rsidRPr="00F73A1A">
        <w:rPr>
          <w:rFonts w:ascii="Times New Roman" w:hAnsi="Times New Roman" w:cs="Times New Roman"/>
          <w:sz w:val="28"/>
        </w:rPr>
        <w:t>деятельност</w:t>
      </w:r>
      <w:r w:rsidRPr="00F73A1A">
        <w:rPr>
          <w:rFonts w:ascii="Times New Roman" w:hAnsi="Times New Roman" w:cs="Times New Roman"/>
          <w:spacing w:val="2"/>
          <w:sz w:val="28"/>
        </w:rPr>
        <w:t xml:space="preserve">и </w:t>
      </w:r>
      <w:r w:rsidRPr="00F73A1A">
        <w:rPr>
          <w:rFonts w:ascii="Times New Roman" w:hAnsi="Times New Roman" w:cs="Times New Roman"/>
          <w:sz w:val="28"/>
        </w:rPr>
        <w:t>аппарат</w:t>
      </w:r>
      <w:r w:rsidRPr="00F73A1A">
        <w:rPr>
          <w:rFonts w:ascii="Times New Roman" w:hAnsi="Times New Roman" w:cs="Times New Roman"/>
          <w:spacing w:val="1"/>
          <w:sz w:val="28"/>
        </w:rPr>
        <w:t xml:space="preserve">а </w:t>
      </w:r>
      <w:r w:rsidRPr="00F73A1A">
        <w:rPr>
          <w:rFonts w:ascii="Times New Roman" w:hAnsi="Times New Roman" w:cs="Times New Roman"/>
          <w:sz w:val="28"/>
        </w:rPr>
        <w:t>управлени</w:t>
      </w:r>
      <w:r w:rsidRPr="00F73A1A">
        <w:rPr>
          <w:rFonts w:ascii="Times New Roman" w:hAnsi="Times New Roman" w:cs="Times New Roman"/>
          <w:spacing w:val="1"/>
          <w:sz w:val="28"/>
        </w:rPr>
        <w:t xml:space="preserve">я </w:t>
      </w:r>
      <w:r w:rsidRPr="00F73A1A">
        <w:rPr>
          <w:rFonts w:ascii="Times New Roman" w:hAnsi="Times New Roman" w:cs="Times New Roman"/>
          <w:sz w:val="28"/>
        </w:rPr>
        <w:t>(отдела</w:t>
      </w:r>
      <w:r w:rsidRPr="00F73A1A">
        <w:rPr>
          <w:rFonts w:ascii="Times New Roman" w:hAnsi="Times New Roman" w:cs="Times New Roman"/>
          <w:spacing w:val="-67"/>
          <w:sz w:val="28"/>
        </w:rPr>
        <w:t xml:space="preserve">) </w:t>
      </w:r>
      <w:r w:rsidRPr="00F73A1A">
        <w:rPr>
          <w:rFonts w:ascii="Times New Roman" w:hAnsi="Times New Roman" w:cs="Times New Roman"/>
          <w:sz w:val="28"/>
        </w:rPr>
        <w:t>организаци</w:t>
      </w:r>
      <w:r w:rsidRPr="00F73A1A">
        <w:rPr>
          <w:rFonts w:ascii="Times New Roman" w:hAnsi="Times New Roman" w:cs="Times New Roman"/>
          <w:spacing w:val="-2"/>
          <w:sz w:val="28"/>
        </w:rPr>
        <w:t xml:space="preserve">и </w:t>
      </w:r>
      <w:r w:rsidRPr="00F73A1A">
        <w:rPr>
          <w:rFonts w:ascii="Times New Roman" w:hAnsi="Times New Roman" w:cs="Times New Roman"/>
          <w:sz w:val="28"/>
        </w:rPr>
        <w:t>н</w:t>
      </w:r>
      <w:r w:rsidRPr="00F73A1A">
        <w:rPr>
          <w:rFonts w:ascii="Times New Roman" w:hAnsi="Times New Roman" w:cs="Times New Roman"/>
          <w:spacing w:val="-1"/>
          <w:sz w:val="28"/>
        </w:rPr>
        <w:t xml:space="preserve">а </w:t>
      </w:r>
      <w:r w:rsidRPr="00F73A1A">
        <w:rPr>
          <w:rFonts w:ascii="Times New Roman" w:hAnsi="Times New Roman" w:cs="Times New Roman"/>
          <w:sz w:val="28"/>
        </w:rPr>
        <w:t>основ</w:t>
      </w:r>
      <w:r w:rsidRPr="00F73A1A">
        <w:rPr>
          <w:rFonts w:ascii="Times New Roman" w:hAnsi="Times New Roman" w:cs="Times New Roman"/>
          <w:spacing w:val="-2"/>
          <w:sz w:val="28"/>
        </w:rPr>
        <w:t xml:space="preserve">е </w:t>
      </w:r>
      <w:r w:rsidRPr="00F73A1A">
        <w:rPr>
          <w:rFonts w:ascii="Times New Roman" w:hAnsi="Times New Roman" w:cs="Times New Roman"/>
          <w:sz w:val="28"/>
        </w:rPr>
        <w:t>анализ</w:t>
      </w:r>
      <w:r w:rsidRPr="00F73A1A">
        <w:rPr>
          <w:rFonts w:ascii="Times New Roman" w:hAnsi="Times New Roman" w:cs="Times New Roman"/>
          <w:spacing w:val="-1"/>
          <w:sz w:val="28"/>
        </w:rPr>
        <w:t xml:space="preserve">а </w:t>
      </w:r>
      <w:r w:rsidRPr="00F73A1A">
        <w:rPr>
          <w:rFonts w:ascii="Times New Roman" w:hAnsi="Times New Roman" w:cs="Times New Roman"/>
          <w:sz w:val="28"/>
        </w:rPr>
        <w:t>трудовы</w:t>
      </w:r>
      <w:r w:rsidRPr="00F73A1A">
        <w:rPr>
          <w:rFonts w:ascii="Times New Roman" w:hAnsi="Times New Roman" w:cs="Times New Roman"/>
          <w:spacing w:val="-1"/>
          <w:sz w:val="28"/>
        </w:rPr>
        <w:t xml:space="preserve">х </w:t>
      </w:r>
      <w:r>
        <w:rPr>
          <w:rFonts w:ascii="Times New Roman" w:hAnsi="Times New Roman" w:cs="Times New Roman"/>
          <w:sz w:val="28"/>
        </w:rPr>
        <w:t>показателей</w:t>
      </w:r>
    </w:p>
    <w:p w:rsidR="00F73A1A" w:rsidRPr="00F73A1A" w:rsidRDefault="00F73A1A" w:rsidP="00F73A1A">
      <w:pPr>
        <w:pStyle w:val="a4"/>
        <w:widowControl w:val="0"/>
        <w:numPr>
          <w:ilvl w:val="0"/>
          <w:numId w:val="8"/>
        </w:numPr>
        <w:tabs>
          <w:tab w:val="left" w:pos="0"/>
          <w:tab w:val="left" w:pos="284"/>
          <w:tab w:val="left" w:pos="426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F73A1A">
        <w:rPr>
          <w:rFonts w:ascii="Times New Roman" w:hAnsi="Times New Roman" w:cs="Times New Roman"/>
          <w:sz w:val="28"/>
        </w:rPr>
        <w:t>Применение</w:t>
      </w:r>
      <w:r w:rsidRPr="00F73A1A">
        <w:rPr>
          <w:rFonts w:ascii="Times New Roman" w:hAnsi="Times New Roman" w:cs="Times New Roman"/>
          <w:spacing w:val="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принципов</w:t>
      </w:r>
      <w:r w:rsidRPr="00F73A1A">
        <w:rPr>
          <w:rFonts w:ascii="Times New Roman" w:hAnsi="Times New Roman" w:cs="Times New Roman"/>
          <w:spacing w:val="6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экономической</w:t>
      </w:r>
      <w:r w:rsidRPr="00F73A1A">
        <w:rPr>
          <w:rFonts w:ascii="Times New Roman" w:hAnsi="Times New Roman" w:cs="Times New Roman"/>
          <w:spacing w:val="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эффективности</w:t>
      </w:r>
      <w:r w:rsidRPr="00F73A1A">
        <w:rPr>
          <w:rFonts w:ascii="Times New Roman" w:hAnsi="Times New Roman" w:cs="Times New Roman"/>
          <w:spacing w:val="6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и</w:t>
      </w:r>
      <w:r w:rsidRPr="00F73A1A">
        <w:rPr>
          <w:rFonts w:ascii="Times New Roman" w:hAnsi="Times New Roman" w:cs="Times New Roman"/>
          <w:spacing w:val="6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справедливости</w:t>
      </w:r>
      <w:r w:rsidRPr="00F73A1A">
        <w:rPr>
          <w:rFonts w:ascii="Times New Roman" w:hAnsi="Times New Roman" w:cs="Times New Roman"/>
          <w:spacing w:val="-67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в</w:t>
      </w:r>
      <w:r w:rsidRPr="00F73A1A">
        <w:rPr>
          <w:rFonts w:ascii="Times New Roman" w:hAnsi="Times New Roman" w:cs="Times New Roman"/>
          <w:spacing w:val="-2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процессе</w:t>
      </w:r>
      <w:r w:rsidRPr="00F73A1A">
        <w:rPr>
          <w:rFonts w:ascii="Times New Roman" w:hAnsi="Times New Roman" w:cs="Times New Roman"/>
          <w:spacing w:val="-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определения</w:t>
      </w:r>
      <w:r w:rsidRPr="00F73A1A">
        <w:rPr>
          <w:rFonts w:ascii="Times New Roman" w:hAnsi="Times New Roman" w:cs="Times New Roman"/>
          <w:spacing w:val="-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заработной</w:t>
      </w:r>
      <w:r w:rsidRPr="00F73A1A">
        <w:rPr>
          <w:rFonts w:ascii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платы</w:t>
      </w:r>
    </w:p>
    <w:p w:rsidR="00F73A1A" w:rsidRDefault="00F73A1A" w:rsidP="00F73A1A">
      <w:pPr>
        <w:pStyle w:val="a4"/>
        <w:widowControl w:val="0"/>
        <w:numPr>
          <w:ilvl w:val="0"/>
          <w:numId w:val="8"/>
        </w:numPr>
        <w:tabs>
          <w:tab w:val="left" w:pos="0"/>
          <w:tab w:val="left" w:pos="284"/>
          <w:tab w:val="left" w:pos="426"/>
          <w:tab w:val="left" w:pos="901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F73A1A">
        <w:rPr>
          <w:rFonts w:ascii="Times New Roman" w:hAnsi="Times New Roman" w:cs="Times New Roman"/>
          <w:sz w:val="28"/>
        </w:rPr>
        <w:t>Влияние</w:t>
      </w:r>
      <w:r w:rsidRPr="00F73A1A">
        <w:rPr>
          <w:rFonts w:ascii="Times New Roman" w:hAnsi="Times New Roman" w:cs="Times New Roman"/>
          <w:spacing w:val="-4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минимальной</w:t>
      </w:r>
      <w:r w:rsidRPr="00F73A1A">
        <w:rPr>
          <w:rFonts w:ascii="Times New Roman" w:hAnsi="Times New Roman" w:cs="Times New Roman"/>
          <w:spacing w:val="-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заработной</w:t>
      </w:r>
      <w:r w:rsidRPr="00F73A1A">
        <w:rPr>
          <w:rFonts w:ascii="Times New Roman" w:hAnsi="Times New Roman" w:cs="Times New Roman"/>
          <w:spacing w:val="-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платы</w:t>
      </w:r>
      <w:r w:rsidRPr="00F73A1A">
        <w:rPr>
          <w:rFonts w:ascii="Times New Roman" w:hAnsi="Times New Roman" w:cs="Times New Roman"/>
          <w:spacing w:val="-4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на</w:t>
      </w:r>
      <w:r w:rsidRPr="00F73A1A">
        <w:rPr>
          <w:rFonts w:ascii="Times New Roman" w:hAnsi="Times New Roman" w:cs="Times New Roman"/>
          <w:spacing w:val="-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неформальную</w:t>
      </w:r>
      <w:r w:rsidRPr="00F73A1A">
        <w:rPr>
          <w:rFonts w:ascii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занятость</w:t>
      </w:r>
    </w:p>
    <w:p w:rsidR="0040728C" w:rsidRPr="00F73A1A" w:rsidRDefault="0040728C" w:rsidP="0040728C">
      <w:pPr>
        <w:pStyle w:val="a4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F73A1A">
        <w:rPr>
          <w:rFonts w:ascii="Times New Roman" w:hAnsi="Times New Roman" w:cs="Times New Roman"/>
          <w:sz w:val="28"/>
        </w:rPr>
        <w:t>Актуальные</w:t>
      </w:r>
      <w:r w:rsidRPr="00F73A1A">
        <w:rPr>
          <w:rFonts w:ascii="Times New Roman" w:hAnsi="Times New Roman" w:cs="Times New Roman"/>
          <w:spacing w:val="4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тенденции</w:t>
      </w:r>
      <w:r w:rsidRPr="00F73A1A">
        <w:rPr>
          <w:rFonts w:ascii="Times New Roman" w:hAnsi="Times New Roman" w:cs="Times New Roman"/>
          <w:spacing w:val="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развития</w:t>
      </w:r>
      <w:r w:rsidRPr="00F73A1A">
        <w:rPr>
          <w:rFonts w:ascii="Times New Roman" w:hAnsi="Times New Roman" w:cs="Times New Roman"/>
          <w:spacing w:val="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теории</w:t>
      </w:r>
      <w:r w:rsidRPr="00F73A1A">
        <w:rPr>
          <w:rFonts w:ascii="Times New Roman" w:hAnsi="Times New Roman" w:cs="Times New Roman"/>
          <w:spacing w:val="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и</w:t>
      </w:r>
      <w:r w:rsidRPr="00F73A1A">
        <w:rPr>
          <w:rFonts w:ascii="Times New Roman" w:hAnsi="Times New Roman" w:cs="Times New Roman"/>
          <w:spacing w:val="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практики</w:t>
      </w:r>
      <w:r w:rsidRPr="00F73A1A">
        <w:rPr>
          <w:rFonts w:ascii="Times New Roman" w:hAnsi="Times New Roman" w:cs="Times New Roman"/>
          <w:spacing w:val="6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построения</w:t>
      </w:r>
      <w:r w:rsidRPr="00F73A1A">
        <w:rPr>
          <w:rFonts w:ascii="Times New Roman" w:hAnsi="Times New Roman" w:cs="Times New Roman"/>
          <w:spacing w:val="4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структур</w:t>
      </w:r>
      <w:r w:rsidRPr="00F73A1A">
        <w:rPr>
          <w:rFonts w:ascii="Times New Roman" w:hAnsi="Times New Roman" w:cs="Times New Roman"/>
          <w:spacing w:val="-67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управления</w:t>
      </w:r>
      <w:r w:rsidRPr="00F73A1A">
        <w:rPr>
          <w:rFonts w:ascii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персоналом</w:t>
      </w:r>
    </w:p>
    <w:p w:rsidR="0040728C" w:rsidRPr="00F73A1A" w:rsidRDefault="0040728C" w:rsidP="0040728C">
      <w:pPr>
        <w:pStyle w:val="a4"/>
        <w:widowControl w:val="0"/>
        <w:numPr>
          <w:ilvl w:val="0"/>
          <w:numId w:val="8"/>
        </w:numPr>
        <w:tabs>
          <w:tab w:val="left" w:pos="426"/>
          <w:tab w:val="left" w:pos="2004"/>
          <w:tab w:val="left" w:pos="3951"/>
          <w:tab w:val="left" w:pos="5325"/>
          <w:tab w:val="left" w:pos="6919"/>
          <w:tab w:val="left" w:pos="8289"/>
          <w:tab w:val="left" w:pos="8665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Теории человеческого капитала: концепции, </w:t>
      </w:r>
      <w:r w:rsidRPr="00F73A1A">
        <w:rPr>
          <w:rFonts w:ascii="Times New Roman" w:hAnsi="Times New Roman" w:cs="Times New Roman"/>
          <w:sz w:val="28"/>
        </w:rPr>
        <w:t>су</w:t>
      </w:r>
      <w:r>
        <w:rPr>
          <w:rFonts w:ascii="Times New Roman" w:hAnsi="Times New Roman" w:cs="Times New Roman"/>
          <w:sz w:val="28"/>
        </w:rPr>
        <w:t xml:space="preserve">щность </w:t>
      </w:r>
      <w:r w:rsidRPr="00F73A1A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</w:t>
      </w:r>
      <w:r w:rsidRPr="00F73A1A">
        <w:rPr>
          <w:rFonts w:ascii="Times New Roman" w:hAnsi="Times New Roman" w:cs="Times New Roman"/>
          <w:spacing w:val="-1"/>
          <w:sz w:val="28"/>
        </w:rPr>
        <w:t>практика</w:t>
      </w:r>
      <w:r w:rsidRPr="00F73A1A">
        <w:rPr>
          <w:rFonts w:ascii="Times New Roman" w:hAnsi="Times New Roman" w:cs="Times New Roman"/>
          <w:spacing w:val="-67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применения</w:t>
      </w:r>
      <w:r w:rsidRPr="00F73A1A">
        <w:rPr>
          <w:rFonts w:ascii="Times New Roman" w:hAnsi="Times New Roman" w:cs="Times New Roman"/>
          <w:spacing w:val="-2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в</w:t>
      </w:r>
      <w:r w:rsidRPr="00F73A1A">
        <w:rPr>
          <w:rFonts w:ascii="Times New Roman" w:hAnsi="Times New Roman" w:cs="Times New Roman"/>
          <w:spacing w:val="-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управлении</w:t>
      </w:r>
      <w:r w:rsidRPr="00F73A1A">
        <w:rPr>
          <w:rFonts w:ascii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персоналом</w:t>
      </w:r>
    </w:p>
    <w:p w:rsidR="0040728C" w:rsidRPr="00F73A1A" w:rsidRDefault="0040728C" w:rsidP="0040728C">
      <w:pPr>
        <w:pStyle w:val="a4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F73A1A">
        <w:rPr>
          <w:rFonts w:ascii="Times New Roman" w:hAnsi="Times New Roman" w:cs="Times New Roman"/>
          <w:sz w:val="28"/>
        </w:rPr>
        <w:t>Последствия</w:t>
      </w:r>
      <w:r w:rsidRPr="00F73A1A">
        <w:rPr>
          <w:rFonts w:ascii="Times New Roman" w:hAnsi="Times New Roman" w:cs="Times New Roman"/>
          <w:spacing w:val="-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длительной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безработицы</w:t>
      </w:r>
      <w:r w:rsidRPr="00F73A1A">
        <w:rPr>
          <w:rFonts w:ascii="Times New Roman" w:hAnsi="Times New Roman" w:cs="Times New Roman"/>
          <w:spacing w:val="-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и</w:t>
      </w:r>
      <w:r w:rsidRPr="00F73A1A">
        <w:rPr>
          <w:rFonts w:ascii="Times New Roman" w:hAnsi="Times New Roman" w:cs="Times New Roman"/>
          <w:spacing w:val="-4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методы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их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преодоления</w:t>
      </w:r>
    </w:p>
    <w:p w:rsidR="0040728C" w:rsidRPr="00F73A1A" w:rsidRDefault="0040728C" w:rsidP="0040728C">
      <w:pPr>
        <w:pStyle w:val="a4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F73A1A">
        <w:rPr>
          <w:rFonts w:ascii="Times New Roman" w:hAnsi="Times New Roman" w:cs="Times New Roman"/>
          <w:sz w:val="28"/>
        </w:rPr>
        <w:t>Анализ практики</w:t>
      </w:r>
      <w:r w:rsidRPr="00F73A1A">
        <w:rPr>
          <w:rFonts w:ascii="Times New Roman" w:hAnsi="Times New Roman" w:cs="Times New Roman"/>
          <w:spacing w:val="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применения различных</w:t>
      </w:r>
      <w:r w:rsidRPr="00F73A1A">
        <w:rPr>
          <w:rFonts w:ascii="Times New Roman" w:hAnsi="Times New Roman" w:cs="Times New Roman"/>
          <w:spacing w:val="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форм и</w:t>
      </w:r>
      <w:r w:rsidRPr="00F73A1A">
        <w:rPr>
          <w:rFonts w:ascii="Times New Roman" w:hAnsi="Times New Roman" w:cs="Times New Roman"/>
          <w:spacing w:val="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систем</w:t>
      </w:r>
      <w:r w:rsidRPr="00F73A1A">
        <w:rPr>
          <w:rFonts w:ascii="Times New Roman" w:hAnsi="Times New Roman" w:cs="Times New Roman"/>
          <w:spacing w:val="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оплаты</w:t>
      </w:r>
      <w:r w:rsidRPr="00F73A1A">
        <w:rPr>
          <w:rFonts w:ascii="Times New Roman" w:hAnsi="Times New Roman" w:cs="Times New Roman"/>
          <w:spacing w:val="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труда:</w:t>
      </w:r>
      <w:r w:rsidRPr="00F73A1A">
        <w:rPr>
          <w:rFonts w:ascii="Times New Roman" w:hAnsi="Times New Roman" w:cs="Times New Roman"/>
          <w:spacing w:val="-67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современные</w:t>
      </w:r>
      <w:r w:rsidRPr="00F73A1A">
        <w:rPr>
          <w:rFonts w:ascii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тенденции</w:t>
      </w:r>
    </w:p>
    <w:p w:rsidR="0040728C" w:rsidRPr="00F73A1A" w:rsidRDefault="0040728C" w:rsidP="0040728C">
      <w:pPr>
        <w:pStyle w:val="a4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F73A1A">
        <w:rPr>
          <w:rFonts w:ascii="Times New Roman" w:hAnsi="Times New Roman" w:cs="Times New Roman"/>
          <w:sz w:val="28"/>
        </w:rPr>
        <w:t>Корпоративная</w:t>
      </w:r>
      <w:r w:rsidRPr="00F73A1A">
        <w:rPr>
          <w:rFonts w:ascii="Times New Roman" w:hAnsi="Times New Roman" w:cs="Times New Roman"/>
          <w:spacing w:val="-4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социальная</w:t>
      </w:r>
      <w:r w:rsidRPr="00F73A1A">
        <w:rPr>
          <w:rFonts w:ascii="Times New Roman" w:hAnsi="Times New Roman" w:cs="Times New Roman"/>
          <w:spacing w:val="-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ответственность</w:t>
      </w:r>
      <w:r w:rsidRPr="00F73A1A">
        <w:rPr>
          <w:rFonts w:ascii="Times New Roman" w:hAnsi="Times New Roman" w:cs="Times New Roman"/>
          <w:spacing w:val="-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в</w:t>
      </w:r>
      <w:r w:rsidRPr="00F73A1A">
        <w:rPr>
          <w:rFonts w:ascii="Times New Roman" w:hAnsi="Times New Roman" w:cs="Times New Roman"/>
          <w:spacing w:val="-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российских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 xml:space="preserve">компаниях </w:t>
      </w:r>
    </w:p>
    <w:p w:rsidR="0040728C" w:rsidRPr="00F73A1A" w:rsidRDefault="0040728C" w:rsidP="0040728C">
      <w:pPr>
        <w:pStyle w:val="a4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F73A1A">
        <w:rPr>
          <w:rFonts w:ascii="Times New Roman" w:hAnsi="Times New Roman" w:cs="Times New Roman"/>
          <w:sz w:val="28"/>
        </w:rPr>
        <w:t>Эволюция</w:t>
      </w:r>
      <w:r w:rsidRPr="00F73A1A">
        <w:rPr>
          <w:rFonts w:ascii="Times New Roman" w:hAnsi="Times New Roman" w:cs="Times New Roman"/>
          <w:spacing w:val="-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концепции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КСО</w:t>
      </w:r>
      <w:r w:rsidRPr="00F73A1A">
        <w:rPr>
          <w:rFonts w:ascii="Times New Roman" w:hAnsi="Times New Roman" w:cs="Times New Roman"/>
          <w:spacing w:val="-4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и</w:t>
      </w:r>
      <w:r w:rsidRPr="00F73A1A">
        <w:rPr>
          <w:rFonts w:ascii="Times New Roman" w:hAnsi="Times New Roman" w:cs="Times New Roman"/>
          <w:spacing w:val="-2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теория</w:t>
      </w:r>
      <w:r w:rsidRPr="00F73A1A">
        <w:rPr>
          <w:rFonts w:ascii="Times New Roman" w:hAnsi="Times New Roman" w:cs="Times New Roman"/>
          <w:spacing w:val="-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стратегического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управления</w:t>
      </w:r>
    </w:p>
    <w:p w:rsidR="0040728C" w:rsidRPr="00F73A1A" w:rsidRDefault="0040728C" w:rsidP="0040728C">
      <w:pPr>
        <w:pStyle w:val="a4"/>
        <w:widowControl w:val="0"/>
        <w:numPr>
          <w:ilvl w:val="0"/>
          <w:numId w:val="8"/>
        </w:numPr>
        <w:tabs>
          <w:tab w:val="left" w:pos="426"/>
          <w:tab w:val="left" w:pos="2741"/>
          <w:tab w:val="left" w:pos="4288"/>
          <w:tab w:val="left" w:pos="5920"/>
          <w:tab w:val="left" w:pos="8210"/>
          <w:tab w:val="left" w:pos="9615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Особенности механизма реализации государственной </w:t>
      </w:r>
      <w:r w:rsidRPr="00F73A1A">
        <w:rPr>
          <w:rFonts w:ascii="Times New Roman" w:hAnsi="Times New Roman" w:cs="Times New Roman"/>
          <w:sz w:val="28"/>
        </w:rPr>
        <w:t>политики</w:t>
      </w:r>
      <w:r w:rsidRPr="00F73A1A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 w:rsidRPr="00F73A1A">
        <w:rPr>
          <w:rFonts w:ascii="Times New Roman" w:hAnsi="Times New Roman" w:cs="Times New Roman"/>
          <w:spacing w:val="-2"/>
          <w:sz w:val="28"/>
        </w:rPr>
        <w:t>в</w:t>
      </w:r>
      <w:r w:rsidRPr="00F73A1A">
        <w:rPr>
          <w:rFonts w:ascii="Times New Roman" w:hAnsi="Times New Roman" w:cs="Times New Roman"/>
          <w:spacing w:val="-67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трудовой</w:t>
      </w:r>
      <w:r w:rsidRPr="00F73A1A">
        <w:rPr>
          <w:rFonts w:ascii="Times New Roman" w:hAnsi="Times New Roman" w:cs="Times New Roman"/>
          <w:spacing w:val="-2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сфере</w:t>
      </w:r>
      <w:r w:rsidRPr="00F73A1A">
        <w:rPr>
          <w:rFonts w:ascii="Times New Roman" w:hAnsi="Times New Roman" w:cs="Times New Roman"/>
          <w:spacing w:val="-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национальной</w:t>
      </w:r>
      <w:r w:rsidRPr="00F73A1A">
        <w:rPr>
          <w:rFonts w:ascii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экономики</w:t>
      </w:r>
    </w:p>
    <w:p w:rsidR="0040728C" w:rsidRPr="00F73A1A" w:rsidRDefault="0040728C" w:rsidP="0040728C">
      <w:pPr>
        <w:pStyle w:val="a4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F73A1A">
        <w:rPr>
          <w:rFonts w:ascii="Times New Roman" w:hAnsi="Times New Roman" w:cs="Times New Roman"/>
          <w:sz w:val="28"/>
        </w:rPr>
        <w:t>Социальная</w:t>
      </w:r>
      <w:r w:rsidRPr="00F73A1A">
        <w:rPr>
          <w:rFonts w:ascii="Times New Roman" w:hAnsi="Times New Roman" w:cs="Times New Roman"/>
          <w:spacing w:val="-4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защита</w:t>
      </w:r>
      <w:r w:rsidRPr="00F73A1A">
        <w:rPr>
          <w:rFonts w:ascii="Times New Roman" w:hAnsi="Times New Roman" w:cs="Times New Roman"/>
          <w:spacing w:val="-4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и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реформа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пенсионной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системы</w:t>
      </w:r>
    </w:p>
    <w:p w:rsidR="0040728C" w:rsidRPr="00F73A1A" w:rsidRDefault="0040728C" w:rsidP="0040728C">
      <w:pPr>
        <w:pStyle w:val="a4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F73A1A">
        <w:rPr>
          <w:rFonts w:ascii="Times New Roman" w:hAnsi="Times New Roman" w:cs="Times New Roman"/>
          <w:sz w:val="28"/>
        </w:rPr>
        <w:t>Состояние</w:t>
      </w:r>
      <w:r w:rsidRPr="00F73A1A">
        <w:rPr>
          <w:rFonts w:ascii="Times New Roman" w:hAnsi="Times New Roman" w:cs="Times New Roman"/>
          <w:spacing w:val="54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и</w:t>
      </w:r>
      <w:r w:rsidRPr="00F73A1A">
        <w:rPr>
          <w:rFonts w:ascii="Times New Roman" w:hAnsi="Times New Roman" w:cs="Times New Roman"/>
          <w:spacing w:val="5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перспективы</w:t>
      </w:r>
      <w:r w:rsidRPr="00F73A1A">
        <w:rPr>
          <w:rFonts w:ascii="Times New Roman" w:hAnsi="Times New Roman" w:cs="Times New Roman"/>
          <w:spacing w:val="5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развития</w:t>
      </w:r>
      <w:r w:rsidRPr="00F73A1A">
        <w:rPr>
          <w:rFonts w:ascii="Times New Roman" w:hAnsi="Times New Roman" w:cs="Times New Roman"/>
          <w:spacing w:val="5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системы</w:t>
      </w:r>
      <w:r w:rsidRPr="00F73A1A">
        <w:rPr>
          <w:rFonts w:ascii="Times New Roman" w:hAnsi="Times New Roman" w:cs="Times New Roman"/>
          <w:spacing w:val="56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социальной</w:t>
      </w:r>
      <w:r w:rsidRPr="00F73A1A">
        <w:rPr>
          <w:rFonts w:ascii="Times New Roman" w:hAnsi="Times New Roman" w:cs="Times New Roman"/>
          <w:spacing w:val="5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защиты</w:t>
      </w:r>
      <w:r w:rsidRPr="00F73A1A">
        <w:rPr>
          <w:rFonts w:ascii="Times New Roman" w:hAnsi="Times New Roman" w:cs="Times New Roman"/>
          <w:spacing w:val="5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 xml:space="preserve"> </w:t>
      </w:r>
      <w:r w:rsidRPr="00F73A1A">
        <w:rPr>
          <w:rFonts w:ascii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России</w:t>
      </w:r>
    </w:p>
    <w:p w:rsidR="0040728C" w:rsidRPr="00F73A1A" w:rsidRDefault="0040728C" w:rsidP="0040728C">
      <w:pPr>
        <w:pStyle w:val="a4"/>
        <w:widowControl w:val="0"/>
        <w:numPr>
          <w:ilvl w:val="0"/>
          <w:numId w:val="8"/>
        </w:numPr>
        <w:tabs>
          <w:tab w:val="left" w:pos="426"/>
          <w:tab w:val="left" w:pos="2273"/>
          <w:tab w:val="left" w:pos="4344"/>
          <w:tab w:val="left" w:pos="5987"/>
          <w:tab w:val="left" w:pos="7009"/>
          <w:tab w:val="left" w:pos="7440"/>
          <w:tab w:val="left" w:pos="9011"/>
          <w:tab w:val="left" w:pos="9459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Системы регулирования заработной платы в </w:t>
      </w:r>
      <w:r w:rsidRPr="00F73A1A">
        <w:rPr>
          <w:rFonts w:ascii="Times New Roman" w:hAnsi="Times New Roman" w:cs="Times New Roman"/>
          <w:sz w:val="28"/>
        </w:rPr>
        <w:t>экономике</w:t>
      </w:r>
      <w:r>
        <w:rPr>
          <w:rFonts w:ascii="Times New Roman" w:hAnsi="Times New Roman" w:cs="Times New Roman"/>
          <w:sz w:val="28"/>
        </w:rPr>
        <w:t xml:space="preserve">, </w:t>
      </w:r>
      <w:r w:rsidRPr="00F73A1A">
        <w:rPr>
          <w:rFonts w:ascii="Times New Roman" w:hAnsi="Times New Roman" w:cs="Times New Roman"/>
          <w:spacing w:val="-1"/>
          <w:sz w:val="28"/>
        </w:rPr>
        <w:t>их</w:t>
      </w:r>
      <w:r w:rsidRPr="00F73A1A">
        <w:rPr>
          <w:rFonts w:ascii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составляющие</w:t>
      </w:r>
    </w:p>
    <w:p w:rsidR="0040728C" w:rsidRPr="00F73A1A" w:rsidRDefault="0040728C" w:rsidP="0040728C">
      <w:pPr>
        <w:pStyle w:val="a4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F73A1A">
        <w:rPr>
          <w:rFonts w:ascii="Times New Roman" w:hAnsi="Times New Roman" w:cs="Times New Roman"/>
          <w:sz w:val="28"/>
        </w:rPr>
        <w:t>Системы</w:t>
      </w:r>
      <w:r w:rsidRPr="00F73A1A">
        <w:rPr>
          <w:rFonts w:ascii="Times New Roman" w:hAnsi="Times New Roman" w:cs="Times New Roman"/>
          <w:spacing w:val="40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финансового</w:t>
      </w:r>
      <w:r w:rsidRPr="00F73A1A">
        <w:rPr>
          <w:rFonts w:ascii="Times New Roman" w:hAnsi="Times New Roman" w:cs="Times New Roman"/>
          <w:spacing w:val="40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участия</w:t>
      </w:r>
      <w:r w:rsidRPr="00F73A1A">
        <w:rPr>
          <w:rFonts w:ascii="Times New Roman" w:hAnsi="Times New Roman" w:cs="Times New Roman"/>
          <w:spacing w:val="39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работников</w:t>
      </w:r>
      <w:r w:rsidRPr="00F73A1A">
        <w:rPr>
          <w:rFonts w:ascii="Times New Roman" w:hAnsi="Times New Roman" w:cs="Times New Roman"/>
          <w:spacing w:val="4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в</w:t>
      </w:r>
      <w:r w:rsidRPr="00F73A1A">
        <w:rPr>
          <w:rFonts w:ascii="Times New Roman" w:hAnsi="Times New Roman" w:cs="Times New Roman"/>
          <w:spacing w:val="40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деятельности</w:t>
      </w:r>
      <w:r w:rsidRPr="00F73A1A">
        <w:rPr>
          <w:rFonts w:ascii="Times New Roman" w:hAnsi="Times New Roman" w:cs="Times New Roman"/>
          <w:spacing w:val="40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организации</w:t>
      </w:r>
      <w:r w:rsidRPr="00F73A1A">
        <w:rPr>
          <w:rFonts w:ascii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(предприятия)</w:t>
      </w:r>
    </w:p>
    <w:p w:rsidR="0040728C" w:rsidRPr="00F73A1A" w:rsidRDefault="0040728C" w:rsidP="0040728C">
      <w:pPr>
        <w:pStyle w:val="a4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F73A1A">
        <w:rPr>
          <w:rFonts w:ascii="Times New Roman" w:hAnsi="Times New Roman" w:cs="Times New Roman"/>
          <w:sz w:val="28"/>
        </w:rPr>
        <w:t>Развитие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теории</w:t>
      </w:r>
      <w:r w:rsidRPr="00F73A1A">
        <w:rPr>
          <w:rFonts w:ascii="Times New Roman" w:hAnsi="Times New Roman" w:cs="Times New Roman"/>
          <w:spacing w:val="-4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и</w:t>
      </w:r>
      <w:r w:rsidRPr="00F73A1A">
        <w:rPr>
          <w:rFonts w:ascii="Times New Roman" w:hAnsi="Times New Roman" w:cs="Times New Roman"/>
          <w:spacing w:val="-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методов</w:t>
      </w:r>
      <w:r w:rsidRPr="00F73A1A">
        <w:rPr>
          <w:rFonts w:ascii="Times New Roman" w:hAnsi="Times New Roman" w:cs="Times New Roman"/>
          <w:spacing w:val="-4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оценки</w:t>
      </w:r>
      <w:r w:rsidRPr="00F73A1A">
        <w:rPr>
          <w:rFonts w:ascii="Times New Roman" w:hAnsi="Times New Roman" w:cs="Times New Roman"/>
          <w:spacing w:val="-5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производительности</w:t>
      </w:r>
      <w:r w:rsidRPr="00F73A1A">
        <w:rPr>
          <w:rFonts w:ascii="Times New Roman" w:hAnsi="Times New Roman" w:cs="Times New Roman"/>
          <w:spacing w:val="-4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труда</w:t>
      </w:r>
    </w:p>
    <w:p w:rsidR="0040728C" w:rsidRDefault="0040728C" w:rsidP="0040728C">
      <w:pPr>
        <w:pStyle w:val="a4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</w:rPr>
      </w:pPr>
      <w:r w:rsidRPr="00F73A1A">
        <w:rPr>
          <w:rFonts w:ascii="Times New Roman" w:hAnsi="Times New Roman" w:cs="Times New Roman"/>
          <w:sz w:val="28"/>
        </w:rPr>
        <w:t>Эффективность</w:t>
      </w:r>
      <w:r w:rsidRPr="00F73A1A">
        <w:rPr>
          <w:rFonts w:ascii="Times New Roman" w:hAnsi="Times New Roman" w:cs="Times New Roman"/>
          <w:spacing w:val="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трудовой</w:t>
      </w:r>
      <w:r w:rsidRPr="00F73A1A">
        <w:rPr>
          <w:rFonts w:ascii="Times New Roman" w:hAnsi="Times New Roman" w:cs="Times New Roman"/>
          <w:spacing w:val="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деятельности</w:t>
      </w:r>
      <w:r w:rsidRPr="00F73A1A">
        <w:rPr>
          <w:rFonts w:ascii="Times New Roman" w:hAnsi="Times New Roman" w:cs="Times New Roman"/>
          <w:spacing w:val="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как</w:t>
      </w:r>
      <w:r w:rsidRPr="00F73A1A">
        <w:rPr>
          <w:rFonts w:ascii="Times New Roman" w:hAnsi="Times New Roman" w:cs="Times New Roman"/>
          <w:spacing w:val="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основной</w:t>
      </w:r>
      <w:r w:rsidRPr="00F73A1A">
        <w:rPr>
          <w:rFonts w:ascii="Times New Roman" w:hAnsi="Times New Roman" w:cs="Times New Roman"/>
          <w:spacing w:val="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фактор</w:t>
      </w:r>
      <w:r w:rsidRPr="00F73A1A">
        <w:rPr>
          <w:rFonts w:ascii="Times New Roman" w:hAnsi="Times New Roman" w:cs="Times New Roman"/>
          <w:spacing w:val="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развития</w:t>
      </w:r>
      <w:r w:rsidRPr="00F73A1A">
        <w:rPr>
          <w:rFonts w:ascii="Times New Roman" w:hAnsi="Times New Roman" w:cs="Times New Roman"/>
          <w:spacing w:val="-67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экономики,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ее</w:t>
      </w:r>
      <w:r w:rsidRPr="00F73A1A">
        <w:rPr>
          <w:rFonts w:ascii="Times New Roman" w:hAnsi="Times New Roman" w:cs="Times New Roman"/>
          <w:spacing w:val="-2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конкурентоспособности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и</w:t>
      </w:r>
      <w:r w:rsidRPr="00F73A1A">
        <w:rPr>
          <w:rFonts w:ascii="Times New Roman" w:hAnsi="Times New Roman" w:cs="Times New Roman"/>
          <w:spacing w:val="-2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качества</w:t>
      </w:r>
      <w:r w:rsidRPr="00F73A1A">
        <w:rPr>
          <w:rFonts w:ascii="Times New Roman" w:hAnsi="Times New Roman" w:cs="Times New Roman"/>
          <w:spacing w:val="-3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жизни</w:t>
      </w:r>
      <w:r w:rsidRPr="00F73A1A">
        <w:rPr>
          <w:rFonts w:ascii="Times New Roman" w:hAnsi="Times New Roman" w:cs="Times New Roman"/>
          <w:spacing w:val="-1"/>
          <w:sz w:val="28"/>
        </w:rPr>
        <w:t xml:space="preserve"> </w:t>
      </w:r>
      <w:r w:rsidRPr="00F73A1A">
        <w:rPr>
          <w:rFonts w:ascii="Times New Roman" w:hAnsi="Times New Roman" w:cs="Times New Roman"/>
          <w:sz w:val="28"/>
        </w:rPr>
        <w:t>населения</w:t>
      </w:r>
    </w:p>
    <w:p w:rsidR="0040728C" w:rsidRDefault="0040728C" w:rsidP="00D010B2">
      <w:pPr>
        <w:pStyle w:val="a4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jc w:val="both"/>
      </w:pPr>
      <w:r w:rsidRPr="00D010B2">
        <w:rPr>
          <w:rFonts w:ascii="Times New Roman" w:hAnsi="Times New Roman" w:cs="Times New Roman"/>
          <w:sz w:val="28"/>
        </w:rPr>
        <w:t>Концептуальные</w:t>
      </w:r>
      <w:r w:rsidRPr="00D010B2">
        <w:rPr>
          <w:rFonts w:ascii="Times New Roman" w:hAnsi="Times New Roman" w:cs="Times New Roman"/>
          <w:spacing w:val="61"/>
          <w:sz w:val="28"/>
        </w:rPr>
        <w:t xml:space="preserve"> </w:t>
      </w:r>
      <w:r w:rsidRPr="00D010B2">
        <w:rPr>
          <w:rFonts w:ascii="Times New Roman" w:hAnsi="Times New Roman" w:cs="Times New Roman"/>
          <w:sz w:val="28"/>
        </w:rPr>
        <w:t>подходы</w:t>
      </w:r>
      <w:r w:rsidRPr="00D010B2">
        <w:rPr>
          <w:rFonts w:ascii="Times New Roman" w:hAnsi="Times New Roman" w:cs="Times New Roman"/>
          <w:spacing w:val="60"/>
          <w:sz w:val="28"/>
        </w:rPr>
        <w:t xml:space="preserve"> </w:t>
      </w:r>
      <w:r w:rsidRPr="00D010B2">
        <w:rPr>
          <w:rFonts w:ascii="Times New Roman" w:hAnsi="Times New Roman" w:cs="Times New Roman"/>
          <w:sz w:val="28"/>
        </w:rPr>
        <w:t>к</w:t>
      </w:r>
      <w:r w:rsidRPr="00D010B2">
        <w:rPr>
          <w:rFonts w:ascii="Times New Roman" w:hAnsi="Times New Roman" w:cs="Times New Roman"/>
          <w:spacing w:val="61"/>
          <w:sz w:val="28"/>
        </w:rPr>
        <w:t xml:space="preserve"> </w:t>
      </w:r>
      <w:r w:rsidRPr="00D010B2">
        <w:rPr>
          <w:rFonts w:ascii="Times New Roman" w:hAnsi="Times New Roman" w:cs="Times New Roman"/>
          <w:sz w:val="28"/>
        </w:rPr>
        <w:t>определению</w:t>
      </w:r>
      <w:r w:rsidRPr="00D010B2">
        <w:rPr>
          <w:rFonts w:ascii="Times New Roman" w:hAnsi="Times New Roman" w:cs="Times New Roman"/>
          <w:spacing w:val="61"/>
          <w:sz w:val="28"/>
        </w:rPr>
        <w:t xml:space="preserve"> </w:t>
      </w:r>
      <w:r w:rsidRPr="00D010B2">
        <w:rPr>
          <w:rFonts w:ascii="Times New Roman" w:hAnsi="Times New Roman" w:cs="Times New Roman"/>
          <w:sz w:val="28"/>
        </w:rPr>
        <w:t>и</w:t>
      </w:r>
      <w:r w:rsidRPr="00D010B2">
        <w:rPr>
          <w:rFonts w:ascii="Times New Roman" w:hAnsi="Times New Roman" w:cs="Times New Roman"/>
          <w:spacing w:val="62"/>
          <w:sz w:val="28"/>
        </w:rPr>
        <w:t xml:space="preserve"> </w:t>
      </w:r>
      <w:r w:rsidRPr="00D010B2">
        <w:rPr>
          <w:rFonts w:ascii="Times New Roman" w:hAnsi="Times New Roman" w:cs="Times New Roman"/>
          <w:sz w:val="28"/>
        </w:rPr>
        <w:t>оценке</w:t>
      </w:r>
      <w:r w:rsidRPr="00D010B2">
        <w:rPr>
          <w:rFonts w:ascii="Times New Roman" w:hAnsi="Times New Roman" w:cs="Times New Roman"/>
          <w:spacing w:val="60"/>
          <w:sz w:val="28"/>
        </w:rPr>
        <w:t xml:space="preserve"> </w:t>
      </w:r>
      <w:r w:rsidRPr="00D010B2">
        <w:rPr>
          <w:rFonts w:ascii="Times New Roman" w:hAnsi="Times New Roman" w:cs="Times New Roman"/>
          <w:sz w:val="28"/>
        </w:rPr>
        <w:t>уровня</w:t>
      </w:r>
      <w:r w:rsidRPr="00D010B2">
        <w:rPr>
          <w:rFonts w:ascii="Times New Roman" w:hAnsi="Times New Roman" w:cs="Times New Roman"/>
          <w:spacing w:val="61"/>
          <w:sz w:val="28"/>
        </w:rPr>
        <w:t xml:space="preserve"> </w:t>
      </w:r>
      <w:r w:rsidRPr="00D010B2">
        <w:rPr>
          <w:rFonts w:ascii="Times New Roman" w:hAnsi="Times New Roman" w:cs="Times New Roman"/>
          <w:sz w:val="28"/>
        </w:rPr>
        <w:t>и</w:t>
      </w:r>
      <w:r w:rsidRPr="00D010B2">
        <w:rPr>
          <w:rFonts w:ascii="Times New Roman" w:hAnsi="Times New Roman" w:cs="Times New Roman"/>
          <w:spacing w:val="61"/>
          <w:sz w:val="28"/>
        </w:rPr>
        <w:t xml:space="preserve"> </w:t>
      </w:r>
      <w:r w:rsidRPr="00D010B2">
        <w:rPr>
          <w:rFonts w:ascii="Times New Roman" w:hAnsi="Times New Roman" w:cs="Times New Roman"/>
          <w:sz w:val="28"/>
        </w:rPr>
        <w:t>качества</w:t>
      </w:r>
      <w:r w:rsidRPr="00D010B2">
        <w:rPr>
          <w:rFonts w:ascii="Times New Roman" w:hAnsi="Times New Roman" w:cs="Times New Roman"/>
          <w:spacing w:val="-67"/>
          <w:sz w:val="28"/>
        </w:rPr>
        <w:t xml:space="preserve">  </w:t>
      </w:r>
      <w:r w:rsidRPr="00D010B2">
        <w:rPr>
          <w:rFonts w:ascii="Times New Roman" w:hAnsi="Times New Roman" w:cs="Times New Roman"/>
          <w:sz w:val="28"/>
        </w:rPr>
        <w:t>жизни</w:t>
      </w:r>
    </w:p>
    <w:sectPr w:rsidR="0040728C" w:rsidSect="00F73A1A">
      <w:pgSz w:w="11906" w:h="16838"/>
      <w:pgMar w:top="1134" w:right="1133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4F9" w:rsidRDefault="008C74F9">
      <w:pPr>
        <w:spacing w:line="240" w:lineRule="auto"/>
      </w:pPr>
      <w:r>
        <w:separator/>
      </w:r>
    </w:p>
  </w:endnote>
  <w:endnote w:type="continuationSeparator" w:id="1">
    <w:p w:rsidR="008C74F9" w:rsidRDefault="008C74F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4F9" w:rsidRDefault="008C74F9">
      <w:pPr>
        <w:spacing w:after="0"/>
      </w:pPr>
      <w:r>
        <w:separator/>
      </w:r>
    </w:p>
  </w:footnote>
  <w:footnote w:type="continuationSeparator" w:id="1">
    <w:p w:rsidR="008C74F9" w:rsidRDefault="008C74F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/>
      </w:rPr>
    </w:lvl>
  </w:abstractNum>
  <w:abstractNum w:abstractNumId="1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</w:abstractNum>
  <w:abstractNum w:abstractNumId="2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>
    <w:nsid w:val="117A2579"/>
    <w:multiLevelType w:val="multilevel"/>
    <w:tmpl w:val="117A2579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03204F"/>
    <w:multiLevelType w:val="multilevel"/>
    <w:tmpl w:val="2503204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D91BBB"/>
    <w:multiLevelType w:val="hybridMultilevel"/>
    <w:tmpl w:val="FDD0CC2C"/>
    <w:lvl w:ilvl="0" w:tplc="421A7056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69EF172">
      <w:numFmt w:val="bullet"/>
      <w:lvlText w:val="•"/>
      <w:lvlJc w:val="left"/>
      <w:pPr>
        <w:ind w:left="1695" w:hanging="360"/>
      </w:pPr>
      <w:rPr>
        <w:rFonts w:hint="default"/>
        <w:lang w:val="ru-RU" w:eastAsia="en-US" w:bidi="ar-SA"/>
      </w:rPr>
    </w:lvl>
    <w:lvl w:ilvl="2" w:tplc="59BCF6A6">
      <w:numFmt w:val="bullet"/>
      <w:lvlText w:val="•"/>
      <w:lvlJc w:val="left"/>
      <w:pPr>
        <w:ind w:left="2598" w:hanging="360"/>
      </w:pPr>
      <w:rPr>
        <w:rFonts w:hint="default"/>
        <w:lang w:val="ru-RU" w:eastAsia="en-US" w:bidi="ar-SA"/>
      </w:rPr>
    </w:lvl>
    <w:lvl w:ilvl="3" w:tplc="D2966118">
      <w:numFmt w:val="bullet"/>
      <w:lvlText w:val="•"/>
      <w:lvlJc w:val="left"/>
      <w:pPr>
        <w:ind w:left="3500" w:hanging="360"/>
      </w:pPr>
      <w:rPr>
        <w:rFonts w:hint="default"/>
        <w:lang w:val="ru-RU" w:eastAsia="en-US" w:bidi="ar-SA"/>
      </w:rPr>
    </w:lvl>
    <w:lvl w:ilvl="4" w:tplc="36B64770">
      <w:numFmt w:val="bullet"/>
      <w:lvlText w:val="•"/>
      <w:lvlJc w:val="left"/>
      <w:pPr>
        <w:ind w:left="4403" w:hanging="360"/>
      </w:pPr>
      <w:rPr>
        <w:rFonts w:hint="default"/>
        <w:lang w:val="ru-RU" w:eastAsia="en-US" w:bidi="ar-SA"/>
      </w:rPr>
    </w:lvl>
    <w:lvl w:ilvl="5" w:tplc="F0A0CDCA">
      <w:numFmt w:val="bullet"/>
      <w:lvlText w:val="•"/>
      <w:lvlJc w:val="left"/>
      <w:pPr>
        <w:ind w:left="5306" w:hanging="360"/>
      </w:pPr>
      <w:rPr>
        <w:rFonts w:hint="default"/>
        <w:lang w:val="ru-RU" w:eastAsia="en-US" w:bidi="ar-SA"/>
      </w:rPr>
    </w:lvl>
    <w:lvl w:ilvl="6" w:tplc="6F42B940">
      <w:numFmt w:val="bullet"/>
      <w:lvlText w:val="•"/>
      <w:lvlJc w:val="left"/>
      <w:pPr>
        <w:ind w:left="6208" w:hanging="360"/>
      </w:pPr>
      <w:rPr>
        <w:rFonts w:hint="default"/>
        <w:lang w:val="ru-RU" w:eastAsia="en-US" w:bidi="ar-SA"/>
      </w:rPr>
    </w:lvl>
    <w:lvl w:ilvl="7" w:tplc="46140406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8" w:tplc="B9545232">
      <w:numFmt w:val="bullet"/>
      <w:lvlText w:val="•"/>
      <w:lvlJc w:val="left"/>
      <w:pPr>
        <w:ind w:left="8014" w:hanging="360"/>
      </w:pPr>
      <w:rPr>
        <w:rFonts w:hint="default"/>
        <w:lang w:val="ru-RU" w:eastAsia="en-US" w:bidi="ar-SA"/>
      </w:rPr>
    </w:lvl>
  </w:abstractNum>
  <w:abstractNum w:abstractNumId="6">
    <w:nsid w:val="704F688C"/>
    <w:multiLevelType w:val="multilevel"/>
    <w:tmpl w:val="704F688C"/>
    <w:lvl w:ilvl="0">
      <w:start w:val="26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303C3F"/>
    <w:multiLevelType w:val="multilevel"/>
    <w:tmpl w:val="7B303C3F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F733B64"/>
    <w:multiLevelType w:val="hybridMultilevel"/>
    <w:tmpl w:val="64EE5CC8"/>
    <w:lvl w:ilvl="0" w:tplc="CAB2A38C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678984E">
      <w:numFmt w:val="bullet"/>
      <w:lvlText w:val="•"/>
      <w:lvlJc w:val="left"/>
      <w:pPr>
        <w:ind w:left="1094" w:hanging="164"/>
      </w:pPr>
      <w:rPr>
        <w:rFonts w:hint="default"/>
        <w:lang w:val="ru-RU" w:eastAsia="en-US" w:bidi="ar-SA"/>
      </w:rPr>
    </w:lvl>
    <w:lvl w:ilvl="2" w:tplc="8DDCCD1E">
      <w:numFmt w:val="bullet"/>
      <w:lvlText w:val="•"/>
      <w:lvlJc w:val="left"/>
      <w:pPr>
        <w:ind w:left="2069" w:hanging="164"/>
      </w:pPr>
      <w:rPr>
        <w:rFonts w:hint="default"/>
        <w:lang w:val="ru-RU" w:eastAsia="en-US" w:bidi="ar-SA"/>
      </w:rPr>
    </w:lvl>
    <w:lvl w:ilvl="3" w:tplc="74A68E28">
      <w:numFmt w:val="bullet"/>
      <w:lvlText w:val="•"/>
      <w:lvlJc w:val="left"/>
      <w:pPr>
        <w:ind w:left="3043" w:hanging="164"/>
      </w:pPr>
      <w:rPr>
        <w:rFonts w:hint="default"/>
        <w:lang w:val="ru-RU" w:eastAsia="en-US" w:bidi="ar-SA"/>
      </w:rPr>
    </w:lvl>
    <w:lvl w:ilvl="4" w:tplc="1B6E9446">
      <w:numFmt w:val="bullet"/>
      <w:lvlText w:val="•"/>
      <w:lvlJc w:val="left"/>
      <w:pPr>
        <w:ind w:left="4018" w:hanging="164"/>
      </w:pPr>
      <w:rPr>
        <w:rFonts w:hint="default"/>
        <w:lang w:val="ru-RU" w:eastAsia="en-US" w:bidi="ar-SA"/>
      </w:rPr>
    </w:lvl>
    <w:lvl w:ilvl="5" w:tplc="D298A4AA">
      <w:numFmt w:val="bullet"/>
      <w:lvlText w:val="•"/>
      <w:lvlJc w:val="left"/>
      <w:pPr>
        <w:ind w:left="4993" w:hanging="164"/>
      </w:pPr>
      <w:rPr>
        <w:rFonts w:hint="default"/>
        <w:lang w:val="ru-RU" w:eastAsia="en-US" w:bidi="ar-SA"/>
      </w:rPr>
    </w:lvl>
    <w:lvl w:ilvl="6" w:tplc="A87AC270">
      <w:numFmt w:val="bullet"/>
      <w:lvlText w:val="•"/>
      <w:lvlJc w:val="left"/>
      <w:pPr>
        <w:ind w:left="5967" w:hanging="164"/>
      </w:pPr>
      <w:rPr>
        <w:rFonts w:hint="default"/>
        <w:lang w:val="ru-RU" w:eastAsia="en-US" w:bidi="ar-SA"/>
      </w:rPr>
    </w:lvl>
    <w:lvl w:ilvl="7" w:tplc="BF4A142A">
      <w:numFmt w:val="bullet"/>
      <w:lvlText w:val="•"/>
      <w:lvlJc w:val="left"/>
      <w:pPr>
        <w:ind w:left="6942" w:hanging="164"/>
      </w:pPr>
      <w:rPr>
        <w:rFonts w:hint="default"/>
        <w:lang w:val="ru-RU" w:eastAsia="en-US" w:bidi="ar-SA"/>
      </w:rPr>
    </w:lvl>
    <w:lvl w:ilvl="8" w:tplc="E9FC0FE0">
      <w:numFmt w:val="bullet"/>
      <w:lvlText w:val="•"/>
      <w:lvlJc w:val="left"/>
      <w:pPr>
        <w:ind w:left="7917" w:hanging="16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1EE4"/>
    <w:rsid w:val="00024C4A"/>
    <w:rsid w:val="000C7610"/>
    <w:rsid w:val="0010133A"/>
    <w:rsid w:val="001067FA"/>
    <w:rsid w:val="001272F7"/>
    <w:rsid w:val="001467C1"/>
    <w:rsid w:val="00191962"/>
    <w:rsid w:val="001A2125"/>
    <w:rsid w:val="001B0E96"/>
    <w:rsid w:val="001E1B4E"/>
    <w:rsid w:val="00200351"/>
    <w:rsid w:val="00227DEC"/>
    <w:rsid w:val="0028264C"/>
    <w:rsid w:val="0029088F"/>
    <w:rsid w:val="0030016D"/>
    <w:rsid w:val="0032740A"/>
    <w:rsid w:val="003411E2"/>
    <w:rsid w:val="00362D02"/>
    <w:rsid w:val="003666B5"/>
    <w:rsid w:val="003F07D1"/>
    <w:rsid w:val="0040728C"/>
    <w:rsid w:val="00421745"/>
    <w:rsid w:val="004524F1"/>
    <w:rsid w:val="00466A6F"/>
    <w:rsid w:val="00472394"/>
    <w:rsid w:val="004756B0"/>
    <w:rsid w:val="00485A83"/>
    <w:rsid w:val="004F4198"/>
    <w:rsid w:val="00595151"/>
    <w:rsid w:val="005E5789"/>
    <w:rsid w:val="005F1EE4"/>
    <w:rsid w:val="00615F1F"/>
    <w:rsid w:val="006D4E0E"/>
    <w:rsid w:val="00702BBD"/>
    <w:rsid w:val="007755D3"/>
    <w:rsid w:val="007E5F4D"/>
    <w:rsid w:val="008039BE"/>
    <w:rsid w:val="008A628C"/>
    <w:rsid w:val="008B6F35"/>
    <w:rsid w:val="008C74F9"/>
    <w:rsid w:val="008F125E"/>
    <w:rsid w:val="008F45C4"/>
    <w:rsid w:val="00955148"/>
    <w:rsid w:val="009C4A47"/>
    <w:rsid w:val="00A01DBC"/>
    <w:rsid w:val="00A01F93"/>
    <w:rsid w:val="00A20A68"/>
    <w:rsid w:val="00A464CB"/>
    <w:rsid w:val="00AB718E"/>
    <w:rsid w:val="00AC4D19"/>
    <w:rsid w:val="00B13F95"/>
    <w:rsid w:val="00B37D4F"/>
    <w:rsid w:val="00B9041F"/>
    <w:rsid w:val="00B91CBB"/>
    <w:rsid w:val="00B9520D"/>
    <w:rsid w:val="00BA0255"/>
    <w:rsid w:val="00BD455F"/>
    <w:rsid w:val="00CB253E"/>
    <w:rsid w:val="00CB3861"/>
    <w:rsid w:val="00CC16CD"/>
    <w:rsid w:val="00CE2753"/>
    <w:rsid w:val="00D010B2"/>
    <w:rsid w:val="00D07B62"/>
    <w:rsid w:val="00D31320"/>
    <w:rsid w:val="00D323B1"/>
    <w:rsid w:val="00D549CF"/>
    <w:rsid w:val="00D911D7"/>
    <w:rsid w:val="00DA2FFD"/>
    <w:rsid w:val="00DD305D"/>
    <w:rsid w:val="00E8760E"/>
    <w:rsid w:val="00EA31DC"/>
    <w:rsid w:val="00EA50E9"/>
    <w:rsid w:val="00F03DDD"/>
    <w:rsid w:val="00F25FDC"/>
    <w:rsid w:val="00F367CD"/>
    <w:rsid w:val="00F61AD5"/>
    <w:rsid w:val="00F6470E"/>
    <w:rsid w:val="00F73A1A"/>
    <w:rsid w:val="00FA62C1"/>
    <w:rsid w:val="00FB02C9"/>
    <w:rsid w:val="00FE74F3"/>
    <w:rsid w:val="1C011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14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55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95514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4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4E0E"/>
    <w:rPr>
      <w:rFonts w:ascii="Tahoma" w:hAnsi="Tahoma" w:cs="Tahoma"/>
      <w:sz w:val="16"/>
      <w:szCs w:val="16"/>
      <w:lang w:eastAsia="en-US"/>
    </w:rPr>
  </w:style>
  <w:style w:type="paragraph" w:styleId="a7">
    <w:name w:val="Body Text Indent"/>
    <w:basedOn w:val="a"/>
    <w:link w:val="a8"/>
    <w:uiPriority w:val="99"/>
    <w:semiHidden/>
    <w:unhideWhenUsed/>
    <w:rsid w:val="007E5F4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E5F4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13D40-93B1-48F4-ABBD-779BEA92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1854</Words>
  <Characters>10573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Сошникова Наталья Анатольевна</dc:creator>
  <cp:lastModifiedBy>Алексей</cp:lastModifiedBy>
  <cp:revision>2</cp:revision>
  <dcterms:created xsi:type="dcterms:W3CDTF">2023-09-28T07:37:00Z</dcterms:created>
  <dcterms:modified xsi:type="dcterms:W3CDTF">2023-09-28T07:37:00Z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C26819E2EA4B4331958C3972D317A883</vt:lpwstr>
  </property>
</Properties>
</file>